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</w:t>
      </w:r>
    </w:p>
    <w:p>
      <w:pPr>
        <w:spacing w:beforeLines="0" w:afterLine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2026年全区高校实验室安全管理培训班</w:t>
      </w:r>
    </w:p>
    <w:p>
      <w:pPr>
        <w:spacing w:beforeLines="0" w:afterLine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暨现场会（线上会议）日程表</w:t>
      </w:r>
    </w:p>
    <w:p>
      <w:pPr>
        <w:spacing w:beforeLines="0" w:afterLines="0"/>
        <w:jc w:val="center"/>
        <w:rPr>
          <w:rFonts w:hint="eastAsia" w:ascii="仿宋" w:hAnsi="仿宋" w:eastAsia="仿宋" w:cs="仿宋"/>
          <w:b/>
          <w:bCs/>
          <w:sz w:val="36"/>
          <w:szCs w:val="36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3"/>
        <w:gridCol w:w="1305"/>
        <w:gridCol w:w="1665"/>
        <w:gridCol w:w="2371"/>
        <w:gridCol w:w="17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3048" w:type="dxa"/>
            <w:gridSpan w:val="2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  <w:t>报告时间</w:t>
            </w:r>
          </w:p>
        </w:tc>
        <w:tc>
          <w:tcPr>
            <w:tcW w:w="1665" w:type="dxa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  <w:t>培训内容</w:t>
            </w:r>
          </w:p>
        </w:tc>
        <w:tc>
          <w:tcPr>
            <w:tcW w:w="2371" w:type="dxa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  <w:t>报告人</w:t>
            </w:r>
          </w:p>
        </w:tc>
        <w:tc>
          <w:tcPr>
            <w:tcW w:w="1772" w:type="dxa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  <w:t>主持人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3" w:type="dxa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7月30日上午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（星期四）</w:t>
            </w:r>
          </w:p>
        </w:tc>
        <w:tc>
          <w:tcPr>
            <w:tcW w:w="1305" w:type="dxa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08:30-09:30</w:t>
            </w:r>
          </w:p>
        </w:tc>
        <w:tc>
          <w:tcPr>
            <w:tcW w:w="1665" w:type="dxa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开班仪式</w:t>
            </w:r>
          </w:p>
        </w:tc>
        <w:tc>
          <w:tcPr>
            <w:tcW w:w="2371" w:type="dxa"/>
            <w:vAlign w:val="center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1.广西医科大学校领导致辞</w:t>
            </w:r>
          </w:p>
          <w:p>
            <w:pPr>
              <w:widowControl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2.广西壮族自治区教育厅领导讲话</w:t>
            </w:r>
          </w:p>
        </w:tc>
        <w:tc>
          <w:tcPr>
            <w:tcW w:w="1772" w:type="dxa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李浪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广西医科大学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副校长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3" w:type="dxa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7月30日下午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（星期四）</w:t>
            </w:r>
          </w:p>
        </w:tc>
        <w:tc>
          <w:tcPr>
            <w:tcW w:w="1305" w:type="dxa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15:30-16:20</w:t>
            </w:r>
          </w:p>
        </w:tc>
        <w:tc>
          <w:tcPr>
            <w:tcW w:w="1665" w:type="dxa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《高校实验室安全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教</w:t>
            </w:r>
            <w:r>
              <w:rPr>
                <w:rFonts w:hint="default" w:ascii="Times New Roman" w:hAnsi="Times New Roman" w:cs="Times New Roman"/>
              </w:rPr>
              <w:t>育管理实践》</w:t>
            </w:r>
          </w:p>
        </w:tc>
        <w:tc>
          <w:tcPr>
            <w:tcW w:w="2371" w:type="dxa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胡凯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浙江大学实验室与设备管理处副处长</w:t>
            </w:r>
          </w:p>
        </w:tc>
        <w:tc>
          <w:tcPr>
            <w:tcW w:w="1772" w:type="dxa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杨一华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广西医科大学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科技处副处长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3" w:type="dxa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7月31日上午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（星期五）</w:t>
            </w:r>
          </w:p>
        </w:tc>
        <w:tc>
          <w:tcPr>
            <w:tcW w:w="1305" w:type="dxa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08:30-09:30</w:t>
            </w:r>
          </w:p>
        </w:tc>
        <w:tc>
          <w:tcPr>
            <w:tcW w:w="1665" w:type="dxa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《高校实验室安全基础》</w:t>
            </w:r>
          </w:p>
        </w:tc>
        <w:tc>
          <w:tcPr>
            <w:tcW w:w="2371" w:type="dxa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艾德生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清华大学教授、中国高等教育学会实验室管理工作分会技术安全部部长、教育部实验室安全现场检查专家组组长</w:t>
            </w:r>
          </w:p>
        </w:tc>
        <w:tc>
          <w:tcPr>
            <w:tcW w:w="1772" w:type="dxa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刘俊秀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广西师范大学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科学技术处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副处长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（ 主持工作）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3" w:type="dxa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7月31日下午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（星期五）</w:t>
            </w:r>
          </w:p>
        </w:tc>
        <w:tc>
          <w:tcPr>
            <w:tcW w:w="1305" w:type="dxa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14:30-17:30</w:t>
            </w:r>
          </w:p>
        </w:tc>
        <w:tc>
          <w:tcPr>
            <w:tcW w:w="1665" w:type="dxa"/>
            <w:vAlign w:val="center"/>
          </w:tcPr>
          <w:p>
            <w:pPr>
              <w:widowControl w:val="0"/>
              <w:spacing w:beforeLines="0" w:afterLine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《</w:t>
            </w:r>
            <w:r>
              <w:rPr>
                <w:rFonts w:hint="default" w:ascii="Times New Roman" w:hAnsi="Times New Roman" w:eastAsia="宋体" w:cs="Times New Roman"/>
                <w:sz w:val="21"/>
                <w:szCs w:val="24"/>
              </w:rPr>
              <w:t>从实验室事故分析危险化学品的操作和应急要求</w:t>
            </w:r>
            <w:r>
              <w:rPr>
                <w:rFonts w:hint="default" w:ascii="Times New Roman" w:hAnsi="Times New Roman" w:cs="Times New Roman"/>
              </w:rPr>
              <w:t>》</w:t>
            </w:r>
          </w:p>
        </w:tc>
        <w:tc>
          <w:tcPr>
            <w:tcW w:w="2371" w:type="dxa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郭红宇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天津大学化工技术实验中心原主任</w:t>
            </w:r>
          </w:p>
        </w:tc>
        <w:tc>
          <w:tcPr>
            <w:tcW w:w="1772" w:type="dxa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刘书言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广西医科大学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科技处副处长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3" w:type="dxa"/>
            <w:vMerge w:val="restart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8月1日上午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（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</w:rPr>
              <w:t>星期六）</w:t>
            </w:r>
          </w:p>
        </w:tc>
        <w:tc>
          <w:tcPr>
            <w:tcW w:w="1305" w:type="dxa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08:30-09:30</w:t>
            </w:r>
          </w:p>
        </w:tc>
        <w:tc>
          <w:tcPr>
            <w:tcW w:w="1665" w:type="dxa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《高校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实验室</w:t>
            </w:r>
            <w:r>
              <w:rPr>
                <w:rFonts w:hint="default" w:ascii="Times New Roman" w:hAnsi="Times New Roman" w:cs="Times New Roman"/>
              </w:rPr>
              <w:t>安全体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管理</w:t>
            </w:r>
            <w:r>
              <w:rPr>
                <w:rFonts w:hint="default" w:ascii="Times New Roman" w:hAnsi="Times New Roman" w:cs="Times New Roman"/>
              </w:rPr>
              <w:t>系建构与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实施</w:t>
            </w:r>
            <w:r>
              <w:rPr>
                <w:rFonts w:hint="default" w:ascii="Times New Roman" w:hAnsi="Times New Roman" w:cs="Times New Roman"/>
              </w:rPr>
              <w:t>》</w:t>
            </w:r>
          </w:p>
        </w:tc>
        <w:tc>
          <w:tcPr>
            <w:tcW w:w="2371" w:type="dxa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王建波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武汉大学实验室与设备管理处处长</w:t>
            </w:r>
          </w:p>
        </w:tc>
        <w:tc>
          <w:tcPr>
            <w:tcW w:w="1772" w:type="dxa"/>
            <w:vMerge w:val="restart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蒋丽萍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广西师范大学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科学技术处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副处长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3" w:type="dxa"/>
            <w:vMerge w:val="continue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05" w:type="dxa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09:30-10:30</w:t>
            </w:r>
          </w:p>
        </w:tc>
        <w:tc>
          <w:tcPr>
            <w:tcW w:w="1665" w:type="dxa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《夯实主体责任， 筑牢安全防线——高校二级学院实验室安全管理实践探索》</w:t>
            </w:r>
          </w:p>
        </w:tc>
        <w:tc>
          <w:tcPr>
            <w:tcW w:w="2371" w:type="dxa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钟远红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广东工业大学轻工化工学院副院长</w:t>
            </w:r>
          </w:p>
        </w:tc>
        <w:tc>
          <w:tcPr>
            <w:tcW w:w="1772" w:type="dxa"/>
            <w:vMerge w:val="continue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743" w:type="dxa"/>
            <w:vMerge w:val="continue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05" w:type="dxa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10:40-12:00</w:t>
            </w:r>
          </w:p>
        </w:tc>
        <w:tc>
          <w:tcPr>
            <w:tcW w:w="1665" w:type="dxa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结业仪式</w:t>
            </w:r>
          </w:p>
        </w:tc>
        <w:tc>
          <w:tcPr>
            <w:tcW w:w="2371" w:type="dxa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72" w:type="dxa"/>
            <w:vMerge w:val="continue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</w:tbl>
    <w:p>
      <w:pPr>
        <w:spacing w:beforeLines="0" w:afterLines="0"/>
        <w:jc w:val="center"/>
        <w:rPr>
          <w:rFonts w:hint="eastAsia" w:ascii="仿宋" w:hAnsi="仿宋" w:eastAsia="仿宋" w:cs="仿宋"/>
          <w:b/>
          <w:bCs/>
          <w:sz w:val="36"/>
          <w:szCs w:val="36"/>
        </w:rPr>
      </w:pPr>
    </w:p>
    <w:sectPr>
      <w:pgSz w:w="12240" w:h="15840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NewRomanPSMT">
    <w:altName w:val="Times New Roman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3A3A6F"/>
    <w:rsid w:val="02443183"/>
    <w:rsid w:val="09616F11"/>
    <w:rsid w:val="12085300"/>
    <w:rsid w:val="204823C4"/>
    <w:rsid w:val="243B7CAB"/>
    <w:rsid w:val="532D5146"/>
    <w:rsid w:val="67CA0230"/>
    <w:rsid w:val="7C2F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jc w:val="both"/>
    </w:pPr>
    <w:rPr>
      <w:rFonts w:eastAsia="宋体" w:asciiTheme="minorHAnsi" w:hAnsiTheme="minorHAnsi" w:cstheme="minorBidi"/>
      <w:kern w:val="2"/>
      <w:sz w:val="21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2026-07-29T05:52:00Z</dcterms:created>
  <dc:creator>Hp</dc:creator>
  <cp:lastModifiedBy>蒙敏</cp:lastModifiedBy>
  <dcterms:modified xsi:type="dcterms:W3CDTF">2026-07-29T07:44:52Z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BBBB0491B05F4EA0B0BCF6614711C6A1</vt:lpwstr>
  </property>
</Properties>
</file>