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线上参会二维码</w:t>
      </w:r>
    </w:p>
    <w:p>
      <w:pPr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1704340</wp:posOffset>
            </wp:positionH>
            <wp:positionV relativeFrom="paragraph">
              <wp:posOffset>621665</wp:posOffset>
            </wp:positionV>
            <wp:extent cx="1924050" cy="1914525"/>
            <wp:effectExtent l="0" t="0" r="0" b="952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线上参会密码：666888</w:t>
      </w:r>
    </w:p>
    <w:p>
      <w:pPr>
        <w:rPr>
          <w:rFonts w:hint="default" w:eastAsiaTheme="minorEastAsia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E57959"/>
    <w:rsid w:val="4D02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2026-07-29T07:37:38Z</dcterms:created>
  <dc:creator>Hp</dc:creator>
  <cp:lastModifiedBy>蒙敏</cp:lastModifiedBy>
  <dcterms:modified xsi:type="dcterms:W3CDTF">2026-07-29T07:39:12Z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59C3189E723A42CCBF47A2F926A2CAD6</vt:lpwstr>
  </property>
</Properties>
</file>