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utoSpaceDE w:val="0"/>
        <w:autoSpaceDN w:val="0"/>
        <w:spacing w:line="560" w:lineRule="exact"/>
        <w:rPr>
          <w:rFonts w:ascii="黑体" w:hAnsi="黑体" w:eastAsia="黑体" w:cs="黑体"/>
          <w:color w:val="000000" w:themeColor="text1"/>
          <w:sz w:val="32"/>
          <w:szCs w:val="32"/>
          <w:highlight w:val="none"/>
          <w14:textFill>
            <w14:solidFill>
              <w14:schemeClr w14:val="tx1"/>
            </w14:solidFill>
          </w14:textFill>
        </w:rPr>
      </w:pPr>
      <w:bookmarkStart w:id="0" w:name="_GoBack"/>
      <w:r>
        <w:rPr>
          <w:rFonts w:hint="eastAsia" w:ascii="黑体" w:hAnsi="黑体" w:eastAsia="黑体" w:cs="黑体"/>
          <w:color w:val="000000" w:themeColor="text1"/>
          <w:sz w:val="32"/>
          <w:szCs w:val="32"/>
          <w:highlight w:val="none"/>
          <w14:textFill>
            <w14:solidFill>
              <w14:schemeClr w14:val="tx1"/>
            </w14:solidFill>
          </w14:textFill>
        </w:rPr>
        <w:t>附件2-3</w:t>
      </w:r>
    </w:p>
    <w:p>
      <w:pPr>
        <w:overflowPunct w:val="0"/>
        <w:autoSpaceDE w:val="0"/>
        <w:autoSpaceDN w:val="0"/>
        <w:spacing w:line="560" w:lineRule="exact"/>
        <w:rPr>
          <w:rFonts w:ascii="仿宋_GB2312" w:hAnsi="仿宋_GB2312" w:eastAsia="仿宋_GB2312" w:cs="仿宋_GB2312"/>
          <w:color w:val="000000" w:themeColor="text1"/>
          <w:sz w:val="28"/>
          <w:szCs w:val="28"/>
          <w:highlight w:val="none"/>
          <w14:textFill>
            <w14:solidFill>
              <w14:schemeClr w14:val="tx1"/>
            </w14:solidFill>
          </w14:textFill>
        </w:rPr>
      </w:pPr>
    </w:p>
    <w:p>
      <w:pPr>
        <w:spacing w:line="560" w:lineRule="exact"/>
        <w:jc w:val="center"/>
        <w:rPr>
          <w:rFonts w:ascii="方正小标宋简体" w:hAnsi="方正小标宋简体" w:eastAsia="方正小标宋简体" w:cs="方正小标宋简体"/>
          <w:color w:val="000000" w:themeColor="text1"/>
          <w:sz w:val="44"/>
          <w:szCs w:val="44"/>
          <w:highlight w:val="none"/>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highlight w:val="none"/>
          <w14:textFill>
            <w14:solidFill>
              <w14:schemeClr w14:val="tx1"/>
            </w14:solidFill>
          </w14:textFill>
        </w:rPr>
        <w:t>广西自然科学基金项目资助申报须知</w:t>
      </w:r>
    </w:p>
    <w:p>
      <w:pPr>
        <w:spacing w:line="560" w:lineRule="exact"/>
        <w:ind w:right="1123" w:firstLine="630" w:firstLineChars="225"/>
        <w:rPr>
          <w:rFonts w:ascii="仿宋_GB2312" w:hAnsi="仿宋_GB2312" w:eastAsia="仿宋_GB2312" w:cs="仿宋_GB2312"/>
          <w:color w:val="000000" w:themeColor="text1"/>
          <w:kern w:val="0"/>
          <w:sz w:val="28"/>
          <w:szCs w:val="28"/>
          <w:highlight w:val="none"/>
          <w14:textFill>
            <w14:solidFill>
              <w14:schemeClr w14:val="tx1"/>
            </w14:solidFill>
          </w14:textFill>
        </w:rPr>
      </w:pPr>
    </w:p>
    <w:p>
      <w:pPr>
        <w:overflowPunct w:val="0"/>
        <w:autoSpaceDE w:val="0"/>
        <w:autoSpaceDN w:val="0"/>
        <w:spacing w:line="560" w:lineRule="exact"/>
        <w:ind w:firstLine="560"/>
        <w:rPr>
          <w:rFonts w:ascii="仿宋_GB2312" w:hAnsi="仿宋_GB2312" w:eastAsia="仿宋_GB2312" w:cs="仿宋_GB2312"/>
          <w:b/>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依托单位和申报人应当认真阅读《广西自然科学基金项目管理办法》（桂科基字〔2016〕151号）、《广西自然科学基金项目资助经费管理办法的通知》（桂财教〔2016〕213号）、申报通知和申报指南，现行项目管理办法与本申报通知和申报指南有冲突的，以本申报通知和指南为准。依托单位和申报人应当遵守下列规定。</w:t>
      </w:r>
    </w:p>
    <w:p>
      <w:pPr>
        <w:overflowPunct w:val="0"/>
        <w:autoSpaceDE w:val="0"/>
        <w:autoSpaceDN w:val="0"/>
        <w:spacing w:line="560" w:lineRule="exact"/>
        <w:ind w:firstLine="562"/>
        <w:rPr>
          <w:rFonts w:ascii="黑体" w:hAnsi="黑体" w:eastAsia="黑体" w:cs="黑体"/>
          <w:bCs/>
          <w:color w:val="000000" w:themeColor="text1"/>
          <w:sz w:val="32"/>
          <w:szCs w:val="32"/>
          <w:highlight w:val="none"/>
          <w14:textFill>
            <w14:solidFill>
              <w14:schemeClr w14:val="tx1"/>
            </w14:solidFill>
          </w14:textFill>
        </w:rPr>
      </w:pPr>
      <w:r>
        <w:rPr>
          <w:rFonts w:hint="eastAsia" w:ascii="黑体" w:hAnsi="黑体" w:eastAsia="黑体" w:cs="黑体"/>
          <w:bCs/>
          <w:color w:val="000000" w:themeColor="text1"/>
          <w:sz w:val="32"/>
          <w:szCs w:val="32"/>
          <w:highlight w:val="none"/>
          <w14:textFill>
            <w14:solidFill>
              <w14:schemeClr w14:val="tx1"/>
            </w14:solidFill>
          </w14:textFill>
        </w:rPr>
        <w:t>一、申报条件与材料要求</w:t>
      </w:r>
    </w:p>
    <w:p>
      <w:pPr>
        <w:spacing w:line="560" w:lineRule="exact"/>
        <w:ind w:firstLine="562"/>
        <w:rPr>
          <w:rFonts w:ascii="楷体_GB2312" w:hAnsi="楷体_GB2312" w:eastAsia="楷体_GB2312" w:cs="楷体_GB2312"/>
          <w:bCs/>
          <w:color w:val="000000" w:themeColor="text1"/>
          <w:sz w:val="28"/>
          <w:szCs w:val="28"/>
          <w:highlight w:val="none"/>
          <w14:textFill>
            <w14:solidFill>
              <w14:schemeClr w14:val="tx1"/>
            </w14:solidFill>
          </w14:textFill>
        </w:rPr>
      </w:pPr>
      <w:r>
        <w:rPr>
          <w:rFonts w:hint="eastAsia" w:ascii="楷体_GB2312" w:hAnsi="楷体_GB2312" w:eastAsia="楷体_GB2312" w:cs="楷体_GB2312"/>
          <w:bCs/>
          <w:color w:val="000000" w:themeColor="text1"/>
          <w:sz w:val="28"/>
          <w:szCs w:val="28"/>
          <w:highlight w:val="none"/>
          <w14:textFill>
            <w14:solidFill>
              <w14:schemeClr w14:val="tx1"/>
            </w14:solidFill>
          </w14:textFill>
        </w:rPr>
        <w:t>（一）申报人条件</w:t>
      </w:r>
    </w:p>
    <w:p>
      <w:pPr>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1.依托单位科研人员，作为申报人申报广西自然科学基金（以下简称“广西基金”）项目，应具有中级以上（含中级）专业技术职称或者具有博士学位（青年科学基金项目另行规定）；具有较好的研究工作基础和相应的研究能力，研究工作时间有可靠的保障；申报人必须是项目的实际主持人，具有良好的科学精神和科学道德。部分类型项目在此基础上对申报人的条件还有特殊要求（详见申报指南）。</w:t>
      </w:r>
    </w:p>
    <w:p>
      <w:pPr>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2.依托单位非全职聘用的科研人员，可作为申报人申报广西基金项目，对其要求与依托单位科研人员相同，但是依托单位应对申报人本人进行确认并提供相应的说明材料。</w:t>
      </w:r>
    </w:p>
    <w:p>
      <w:pPr>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3.各级公务员（包括参照公务员管理的人员）不得作为申报人及参与者申报广西基金项目。</w:t>
      </w:r>
    </w:p>
    <w:p>
      <w:pPr>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4.正在攻读研究生学位的人员，不得作为申报人申报各类项目，但在职攻读研究生学位的人员，经过导师同意可通过受聘单位作为申报人申报项目，同时应当将导师签字同意其申报的函件，作为附件随申报书一并报送，说明申报项目与其学位论文的关系，以及承担项目后的工作时间和条件保证等。受聘单位不是广西基金依托单位的在职攻读研究生学位人员，不得作为申报人申报各类项目。</w:t>
      </w:r>
    </w:p>
    <w:p>
      <w:pPr>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5.有下列情况之一者，不能作为项目负责人进行申报。</w:t>
      </w:r>
    </w:p>
    <w:p>
      <w:pPr>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（1）因不良信用记录被取消各类广西科技计划项目申报资格且期限未满的。</w:t>
      </w:r>
    </w:p>
    <w:p>
      <w:pPr>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（2）截止至申报之日，主持的项目（课题）实施期满仍未提交合格的验收申请材料的。</w:t>
      </w:r>
    </w:p>
    <w:p>
      <w:pPr>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（3）主持的在研项目2项（含）以上。</w:t>
      </w:r>
    </w:p>
    <w:p>
      <w:pPr>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（4）参加（含主持）且排位在前三（含）的在研项目3项（含）以上。</w:t>
      </w:r>
    </w:p>
    <w:p>
      <w:pPr>
        <w:overflowPunct w:val="0"/>
        <w:autoSpaceDE w:val="0"/>
        <w:autoSpaceDN w:val="0"/>
        <w:spacing w:line="560" w:lineRule="exact"/>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（5）各级国家机关公务人员（包括行使科技计划管理职能的其他人员）。</w:t>
      </w:r>
    </w:p>
    <w:p>
      <w:pPr>
        <w:overflowPunct w:val="0"/>
        <w:autoSpaceDE w:val="0"/>
        <w:autoSpaceDN w:val="0"/>
        <w:spacing w:line="560" w:lineRule="exact"/>
        <w:ind w:firstLine="560" w:firstLineChars="20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（6）被各级部门认定为学术不端行为责任人。</w:t>
      </w:r>
    </w:p>
    <w:p>
      <w:pPr>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（7）作为项目负责人获得广西自然科学基金面上项目资助累计</w:t>
      </w:r>
      <w:r>
        <w:rPr>
          <w:rFonts w:hint="eastAsia" w:ascii="仿宋_GB2312" w:hAnsi="仿宋_GB2312" w:eastAsia="仿宋_GB2312" w:cs="仿宋_GB2312"/>
          <w:color w:val="000000" w:themeColor="text1"/>
          <w:sz w:val="28"/>
          <w:szCs w:val="28"/>
          <w:highlight w:val="none"/>
          <w14:textFill>
            <w14:solidFill>
              <w14:schemeClr w14:val="tx1"/>
            </w14:solidFill>
          </w14:textFill>
        </w:rPr>
        <w:t>已满2项</w:t>
      </w:r>
      <w:r>
        <w:rPr>
          <w:rFonts w:hint="eastAsia" w:ascii="仿宋_GB2312" w:hAnsi="仿宋_GB2312" w:eastAsia="仿宋_GB2312" w:cs="仿宋_GB2312"/>
          <w:color w:val="000000" w:themeColor="text1"/>
          <w:sz w:val="28"/>
          <w:szCs w:val="28"/>
          <w:highlight w:val="none"/>
          <w14:textFill>
            <w14:solidFill>
              <w14:schemeClr w14:val="tx1"/>
            </w14:solidFill>
          </w14:textFill>
        </w:rPr>
        <w:t>的科技人员，不得作为负责人申请广西自然科学基金</w:t>
      </w:r>
      <w:r>
        <w:rPr>
          <w:rFonts w:hint="eastAsia" w:ascii="仿宋_GB2312" w:hAnsi="仿宋_GB2312" w:eastAsia="仿宋_GB2312" w:cs="仿宋_GB2312"/>
          <w:color w:val="000000" w:themeColor="text1"/>
          <w:sz w:val="28"/>
          <w:szCs w:val="28"/>
          <w:highlight w:val="none"/>
          <w14:textFill>
            <w14:solidFill>
              <w14:schemeClr w14:val="tx1"/>
            </w14:solidFill>
          </w14:textFill>
        </w:rPr>
        <w:t>面上项目</w:t>
      </w:r>
      <w:r>
        <w:rPr>
          <w:rFonts w:hint="eastAsia" w:ascii="仿宋_GB2312" w:hAnsi="仿宋_GB2312" w:eastAsia="仿宋_GB2312" w:cs="仿宋_GB2312"/>
          <w:color w:val="000000" w:themeColor="text1"/>
          <w:sz w:val="28"/>
          <w:szCs w:val="28"/>
          <w:highlight w:val="none"/>
          <w14:textFill>
            <w14:solidFill>
              <w14:schemeClr w14:val="tx1"/>
            </w14:solidFill>
          </w14:textFill>
        </w:rPr>
        <w:t>。</w:t>
      </w:r>
    </w:p>
    <w:p>
      <w:pPr>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（8）作为项目负责人获得广西自然科学基金重点项目资助累计</w:t>
      </w:r>
      <w:r>
        <w:rPr>
          <w:rFonts w:hint="eastAsia" w:ascii="仿宋_GB2312" w:hAnsi="仿宋_GB2312" w:eastAsia="仿宋_GB2312" w:cs="仿宋_GB2312"/>
          <w:color w:val="000000" w:themeColor="text1"/>
          <w:sz w:val="28"/>
          <w:szCs w:val="28"/>
          <w:highlight w:val="none"/>
          <w14:textFill>
            <w14:solidFill>
              <w14:schemeClr w14:val="tx1"/>
            </w14:solidFill>
          </w14:textFill>
        </w:rPr>
        <w:t>已满2项</w:t>
      </w:r>
      <w:r>
        <w:rPr>
          <w:rFonts w:hint="eastAsia" w:ascii="仿宋_GB2312" w:hAnsi="仿宋_GB2312" w:eastAsia="仿宋_GB2312" w:cs="仿宋_GB2312"/>
          <w:color w:val="000000" w:themeColor="text1"/>
          <w:sz w:val="28"/>
          <w:szCs w:val="28"/>
          <w:highlight w:val="none"/>
          <w14:textFill>
            <w14:solidFill>
              <w14:schemeClr w14:val="tx1"/>
            </w14:solidFill>
          </w14:textFill>
        </w:rPr>
        <w:t>的科技人员，不得作为负责人申请广西自然科学基金</w:t>
      </w:r>
      <w:r>
        <w:rPr>
          <w:rFonts w:hint="eastAsia" w:ascii="仿宋_GB2312" w:hAnsi="仿宋_GB2312" w:eastAsia="仿宋_GB2312" w:cs="仿宋_GB2312"/>
          <w:color w:val="000000" w:themeColor="text1"/>
          <w:sz w:val="28"/>
          <w:szCs w:val="28"/>
          <w:highlight w:val="none"/>
          <w14:textFill>
            <w14:solidFill>
              <w14:schemeClr w14:val="tx1"/>
            </w14:solidFill>
          </w14:textFill>
        </w:rPr>
        <w:t>重点项</w:t>
      </w:r>
      <w:r>
        <w:rPr>
          <w:rFonts w:hint="eastAsia" w:ascii="仿宋_GB2312" w:hAnsi="仿宋_GB2312" w:eastAsia="仿宋_GB2312" w:cs="仿宋_GB2312"/>
          <w:color w:val="000000" w:themeColor="text1"/>
          <w:sz w:val="28"/>
          <w:szCs w:val="28"/>
          <w:highlight w:val="none"/>
          <w14:textFill>
            <w14:solidFill>
              <w14:schemeClr w14:val="tx1"/>
            </w14:solidFill>
          </w14:textFill>
        </w:rPr>
        <w:t>目。</w:t>
      </w:r>
    </w:p>
    <w:p>
      <w:pPr>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9）凡已获得广西基金杰出青年科学基金或创新研究团队项目资助的项目负责人，获资助以来没有获得过国家自然科学基金（以下简称“国家基金”）青年、面上等非地区基金项目的，不得作为负责人申请广西自然科学基金项目。</w:t>
      </w:r>
    </w:p>
    <w:p>
      <w:pPr>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6.项目负责人主持在研项目和申报项目总数不超过2项。</w:t>
      </w:r>
    </w:p>
    <w:p>
      <w:pPr>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在研项目指已下达立项、但未结题的项目。在研项目和申报项目的范围包含广西科技重大专项、广西重点研发计划、广西科技基地和人才专项、广西技术创新引导专项、广西自然科学基金项目以及中央引导地方科技发展专项项目。</w:t>
      </w:r>
    </w:p>
    <w:p>
      <w:pPr>
        <w:spacing w:line="560" w:lineRule="exact"/>
        <w:ind w:firstLine="562"/>
        <w:rPr>
          <w:rFonts w:ascii="楷体_GB2312" w:hAnsi="楷体_GB2312" w:eastAsia="楷体_GB2312" w:cs="楷体_GB2312"/>
          <w:bCs/>
          <w:color w:val="000000" w:themeColor="text1"/>
          <w:sz w:val="28"/>
          <w:szCs w:val="28"/>
          <w:highlight w:val="none"/>
          <w14:textFill>
            <w14:solidFill>
              <w14:schemeClr w14:val="tx1"/>
            </w14:solidFill>
          </w14:textFill>
        </w:rPr>
      </w:pPr>
      <w:r>
        <w:rPr>
          <w:rFonts w:hint="eastAsia" w:ascii="楷体_GB2312" w:hAnsi="楷体_GB2312" w:eastAsia="楷体_GB2312" w:cs="楷体_GB2312"/>
          <w:bCs/>
          <w:color w:val="000000" w:themeColor="text1"/>
          <w:sz w:val="28"/>
          <w:szCs w:val="28"/>
          <w:highlight w:val="none"/>
          <w14:textFill>
            <w14:solidFill>
              <w14:schemeClr w14:val="tx1"/>
            </w14:solidFill>
          </w14:textFill>
        </w:rPr>
        <w:t>（二）申报材料要求</w:t>
      </w:r>
    </w:p>
    <w:p>
      <w:pPr>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1.申报材料应当由申报人本人撰写；申报人应当按照撰写提纲要求提交申报材料。注意在申报材料中不得出现任何违反法律和涉密内容。申报人应当对所提交的申报材料真实性、合法性负责。</w:t>
      </w:r>
    </w:p>
    <w:p>
      <w:pPr>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2.广西自然科学基金项目实行无纸化申请，申请项目时，请将承诺和审核推荐表签字盖章后扫描上传申报系统，依托单位只需在线确认电子申请书及附件材料，无需报送纸质申请书。项目获批准后，将申请书的纸质签字盖章页装订在《广西自然科学基金项目任务书》最后，一并提交。签字盖章的信息应与电子申请书保持一致。</w:t>
      </w:r>
    </w:p>
    <w:p>
      <w:pPr>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3.申报人应当根据所申报的研究方向或研究领域，准确选择学科代码，并在申报书项目基本信息中，勾选基础研究或应用基础研究。特别注意：</w:t>
      </w:r>
    </w:p>
    <w:p>
      <w:pPr>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（1）申报人选择的学科代码是遴选评审专家的依据，选择学科代码时，尽量选择到最后一级。</w:t>
      </w:r>
    </w:p>
    <w:p>
      <w:pPr>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（2）申报人在填写申报书时，请规范、准确选择“学科代码”及其相应的“研究方向”和“关键词”。</w:t>
      </w:r>
    </w:p>
    <w:p>
      <w:pPr>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4.项目名称：应规范简洁，应恰当反映出项目研究的内容和特点，应包括项目的主要关键词，应明确研究属性为基础研究或应用基础研究，应根据重点项目研究方向凝练项目名称，例如：“***的基础研究”、 “***的应用基础研究”、“***的创新团队”等等。</w:t>
      </w:r>
    </w:p>
    <w:p>
      <w:pPr>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5.项目考核指标，应有可考核的定性、定量指标，应具体明确，不得含糊其辞模棱两可。考核目标和指标应重点阐述新发现、新原理、新方法、新规律的重大原创性和科学价值、解决国家和广西经济、社会、科技发展的重大需求中关键科学问题的效能、支撑技术和产品开发的效果，为人才培育、学科发展、产业攻关等提供支撑。</w:t>
      </w:r>
    </w:p>
    <w:p>
      <w:pPr>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6.参与者中如有依托单位以外的人员（包括研究生），其所在单位即被视为合作研究单位，应当在申报书基本信息表中，填写合作研究单位信息。</w:t>
      </w:r>
    </w:p>
    <w:p>
      <w:pPr>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参与者中有境外人员，视为以个人身份参与项目申报，其境外工作单位不得作为合作研究单位。项目组成员中属于项目申报单位的在职人员所占比例应达到90%以上。</w:t>
      </w:r>
    </w:p>
    <w:p>
      <w:pPr>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7.有合作单位的，须提供相关合作研究协议。并上传申报系统，每个申报项目的合作研究单位不得超过3个。为</w:t>
      </w:r>
      <w:r>
        <w:rPr>
          <w:rFonts w:hint="eastAsia" w:ascii="仿宋_GB2312" w:hAnsi="仿宋_GB2312" w:eastAsia="仿宋_GB2312" w:cs="仿宋_GB2312"/>
          <w:color w:val="000000" w:themeColor="text1"/>
          <w:sz w:val="28"/>
          <w:szCs w:val="28"/>
          <w:highlight w:val="none"/>
          <w14:textFill>
            <w14:solidFill>
              <w14:schemeClr w14:val="tx1"/>
            </w14:solidFill>
          </w14:textFill>
        </w:rPr>
        <w:t>加强项目实施管理，项目获批准后，请在提交纸质版的《广西自然科学基金项目任务书》至项目管理机构时，附上签字盖章的广西科技计划（自然科学基金）项目参与单位承诺书，参与单位的承诺书将作为任务书的一部分内容（承诺书模板见广西科技管理信息平台申报书附件上传界面）。</w:t>
      </w:r>
    </w:p>
    <w:p>
      <w:pPr>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8.申报人计划申报广西基金项目，若与已获得国内外其他渠道资助项目有内容相关性的，请务必在申报书中说明受资助情况以及与申报项目的区别和联系，不允许同一研究内容重复申报。</w:t>
      </w:r>
    </w:p>
    <w:p>
      <w:pPr>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9.因项目申报常态化，申报书的起始日期由项目申报人自行设定，如获立项资助，其项目任务书（合同）的起始时间，将根据立项通知的日期另行规定（一般从立项通知下达当月的下一个月的1日开始算起）。</w:t>
      </w:r>
    </w:p>
    <w:p>
      <w:pPr>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10.不具有高级专业技术职称或者博士学位的面上项目申报人，须由两名具有高级专业技术职称的同行专家出具推荐意见（原件），并上传申报系统，随申报书一并报送。</w:t>
      </w:r>
    </w:p>
    <w:p>
      <w:pPr>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11.不具有中级以上（含中级）专业技术职称或者博士学位的青年科学基金项目申报人，应具有硕士学位且有两名具有高级专业技术职称的同行专家出具推荐意见（原件），并上传申报系统，随申报书一并报送。</w:t>
      </w:r>
    </w:p>
    <w:p>
      <w:pPr>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12.按照政策可延长退休的申报人，申报项目时，需由依托单位向科技厅提出申报，申报报告应说明“</w:t>
      </w:r>
      <w:r>
        <w:rPr>
          <w:rFonts w:hint="eastAsia" w:ascii="仿宋_GB2312" w:hAnsi="仿宋_GB2312" w:eastAsia="仿宋_GB2312" w:cs="仿宋_GB2312"/>
          <w:color w:val="000000" w:themeColor="text1"/>
          <w:sz w:val="28"/>
          <w:szCs w:val="28"/>
          <w:highlight w:val="none"/>
          <w:u w:val="single"/>
          <w14:textFill>
            <w14:solidFill>
              <w14:schemeClr w14:val="tx1"/>
            </w14:solidFill>
          </w14:textFill>
        </w:rPr>
        <w:t>该申报人属于按照政策延长退休人员，保证该申报人在退休前能够完成项目，依托单位愿意为项目顺利实施的提供保障，监督项目经费的使用，配合自治区科技厅做好项目的日常管理</w:t>
      </w:r>
      <w:r>
        <w:rPr>
          <w:rFonts w:hint="eastAsia" w:ascii="仿宋_GB2312" w:hAnsi="仿宋_GB2312" w:eastAsia="仿宋_GB2312" w:cs="仿宋_GB2312"/>
          <w:color w:val="000000" w:themeColor="text1"/>
          <w:sz w:val="28"/>
          <w:szCs w:val="28"/>
          <w:highlight w:val="none"/>
          <w14:textFill>
            <w14:solidFill>
              <w14:schemeClr w14:val="tx1"/>
            </w14:solidFill>
          </w14:textFill>
        </w:rPr>
        <w:t>”等，获批准后方可申报；同时扫描上传科技厅批准同意超龄申报的批复件。</w:t>
      </w:r>
    </w:p>
    <w:p>
      <w:pPr>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13.申报重点项目的申报人，原则上应主持过省部级（含）以上基础研究项目且附上相应的立项文件或任务书，并上传申报系统。若项目已经验收，则需要附上验收证书的首页（以上材料扫描上传申报系统，单位管理员查验原件）。</w:t>
      </w:r>
    </w:p>
    <w:p>
      <w:pPr>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14.申报杰出青年科学基金项目申报人，必须附上主持过国家自然科学基金项目立项文件或任务书，附上能够说明其人事组织关系在广西的相关文件（以上材料扫描上传申报系统，单位管理员查验原件）。</w:t>
      </w:r>
    </w:p>
    <w:p>
      <w:pPr>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15.申报创新研究团队项目申报人，必须附上主持过2项以上国家基金项目(与所申报的研究方向相近，且至少有1项为面上项目)的立项文件或任务书；研究团队骨干成员附上近5年来获得的国家级基础研究项目资助的相关证明文件（以上材料扫描上传申报系统，单位管理员查验原件）。</w:t>
      </w:r>
    </w:p>
    <w:p>
      <w:pPr>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16.依托单位非全职聘用的科研人员，应当提供依托单位的聘任合同，并提供包含聘任岗位、聘任期限和每年在依托单位工作时间的说明（依托单位或其人事部门盖章），并上传申报系统。</w:t>
      </w:r>
    </w:p>
    <w:p>
      <w:pPr>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17.各类项目申报应提供含申报人和参与者签名及依托单位加盖公章的承诺书，并扫描上传申报系统。材料不完整的，将不予受理。</w:t>
      </w:r>
    </w:p>
    <w:p>
      <w:pPr>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18.关于代表性专著、论文，申报创新团队、杰青、重点等类别项目限10篇以内，申报其他类别项目限5篇以内。</w:t>
      </w:r>
    </w:p>
    <w:p>
      <w:pPr>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19.为进一步简化申报材料及管理工作程序，申报杰出青年科学基金和创新研究团队项目时，不再要求提交学术委员会推荐意见。</w:t>
      </w:r>
    </w:p>
    <w:p>
      <w:pPr>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20. 涉及生物、医学、农业等领域的项目，项目申报和实施必须符合《中华人民共和国生物安全法》等规定。</w:t>
      </w:r>
    </w:p>
    <w:p>
      <w:pPr>
        <w:spacing w:line="560" w:lineRule="exact"/>
        <w:ind w:firstLine="562"/>
        <w:rPr>
          <w:rFonts w:ascii="黑体" w:hAnsi="黑体" w:eastAsia="黑体" w:cs="黑体"/>
          <w:bCs/>
          <w:color w:val="000000" w:themeColor="text1"/>
          <w:sz w:val="32"/>
          <w:szCs w:val="32"/>
          <w:highlight w:val="none"/>
          <w14:textFill>
            <w14:solidFill>
              <w14:schemeClr w14:val="tx1"/>
            </w14:solidFill>
          </w14:textFill>
        </w:rPr>
      </w:pPr>
      <w:r>
        <w:rPr>
          <w:rFonts w:hint="eastAsia" w:ascii="黑体" w:hAnsi="黑体" w:eastAsia="黑体" w:cs="黑体"/>
          <w:bCs/>
          <w:color w:val="000000" w:themeColor="text1"/>
          <w:sz w:val="32"/>
          <w:szCs w:val="32"/>
          <w:highlight w:val="none"/>
          <w14:textFill>
            <w14:solidFill>
              <w14:schemeClr w14:val="tx1"/>
            </w14:solidFill>
          </w14:textFill>
        </w:rPr>
        <w:t>二、限项申报规定</w:t>
      </w:r>
    </w:p>
    <w:p>
      <w:pPr>
        <w:spacing w:line="560" w:lineRule="exact"/>
        <w:ind w:firstLine="562"/>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楷体_GB2312" w:hAnsi="楷体_GB2312" w:eastAsia="楷体_GB2312" w:cs="楷体_GB2312"/>
          <w:bCs/>
          <w:color w:val="000000" w:themeColor="text1"/>
          <w:sz w:val="28"/>
          <w:szCs w:val="28"/>
          <w:highlight w:val="none"/>
          <w14:textFill>
            <w14:solidFill>
              <w14:schemeClr w14:val="tx1"/>
            </w14:solidFill>
          </w14:textFill>
        </w:rPr>
        <w:t>（一）一次性资助项目。</w:t>
      </w:r>
      <w:r>
        <w:rPr>
          <w:rFonts w:hint="eastAsia" w:ascii="仿宋_GB2312" w:hAnsi="仿宋_GB2312" w:eastAsia="仿宋_GB2312" w:cs="仿宋_GB2312"/>
          <w:color w:val="000000" w:themeColor="text1"/>
          <w:sz w:val="28"/>
          <w:szCs w:val="28"/>
          <w:highlight w:val="none"/>
          <w14:textFill>
            <w14:solidFill>
              <w14:schemeClr w14:val="tx1"/>
            </w14:solidFill>
          </w14:textFill>
        </w:rPr>
        <w:t>青年科学基金项目、杰出青年科学基金项目、创新研究团队项目：同类型项目作为项目负责人仅能获得1次资助。鼓励和支持申报国家基金同类项目。</w:t>
      </w:r>
    </w:p>
    <w:p>
      <w:pPr>
        <w:overflowPunct w:val="0"/>
        <w:autoSpaceDE w:val="0"/>
        <w:autoSpaceDN w:val="0"/>
        <w:spacing w:line="560" w:lineRule="exact"/>
        <w:ind w:firstLine="562"/>
        <w:rPr>
          <w:rFonts w:ascii="仿宋_GB2312" w:hAnsi="仿宋_GB2312" w:eastAsia="仿宋_GB2312" w:cs="仿宋_GB2312"/>
          <w:b/>
          <w:color w:val="000000" w:themeColor="text1"/>
          <w:sz w:val="28"/>
          <w:szCs w:val="28"/>
          <w:highlight w:val="none"/>
          <w14:textFill>
            <w14:solidFill>
              <w14:schemeClr w14:val="tx1"/>
            </w14:solidFill>
          </w14:textFill>
        </w:rPr>
      </w:pPr>
      <w:r>
        <w:rPr>
          <w:rFonts w:hint="eastAsia" w:ascii="楷体_GB2312" w:hAnsi="楷体_GB2312" w:eastAsia="楷体_GB2312" w:cs="楷体_GB2312"/>
          <w:bCs/>
          <w:color w:val="000000" w:themeColor="text1"/>
          <w:sz w:val="28"/>
          <w:szCs w:val="28"/>
          <w:highlight w:val="none"/>
          <w14:textFill>
            <w14:solidFill>
              <w14:schemeClr w14:val="tx1"/>
            </w14:solidFill>
          </w14:textFill>
        </w:rPr>
        <w:t>（二）同时申报不同类别项目。</w:t>
      </w:r>
      <w:r>
        <w:rPr>
          <w:rFonts w:hint="eastAsia" w:ascii="仿宋_GB2312" w:hAnsi="仿宋_GB2312" w:eastAsia="仿宋_GB2312" w:cs="仿宋_GB2312"/>
          <w:color w:val="000000" w:themeColor="text1"/>
          <w:sz w:val="28"/>
          <w:szCs w:val="28"/>
          <w:highlight w:val="none"/>
          <w14:textFill>
            <w14:solidFill>
              <w14:schemeClr w14:val="tx1"/>
            </w14:solidFill>
          </w14:textFill>
        </w:rPr>
        <w:t>申报人同年度可申报主持杰出青年科学基金项目、创新研究团队项目等两类中的1个项目，同时还可以申报面上项目、青年科学基金项目和重点项目中的1个项目，但原则上同一年度可获资助项目不超过1个。</w:t>
      </w:r>
    </w:p>
    <w:p>
      <w:pPr>
        <w:overflowPunct w:val="0"/>
        <w:autoSpaceDE w:val="0"/>
        <w:autoSpaceDN w:val="0"/>
        <w:spacing w:line="560" w:lineRule="exact"/>
        <w:ind w:firstLine="562"/>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楷体_GB2312" w:hAnsi="楷体_GB2312" w:eastAsia="楷体_GB2312" w:cs="楷体_GB2312"/>
          <w:bCs/>
          <w:color w:val="000000" w:themeColor="text1"/>
          <w:sz w:val="28"/>
          <w:szCs w:val="28"/>
          <w:highlight w:val="none"/>
          <w14:textFill>
            <w14:solidFill>
              <w14:schemeClr w14:val="tx1"/>
            </w14:solidFill>
          </w14:textFill>
        </w:rPr>
        <w:t>（三）重点项目。</w:t>
      </w:r>
      <w:r>
        <w:rPr>
          <w:rFonts w:hint="eastAsia" w:ascii="仿宋_GB2312" w:hAnsi="仿宋_GB2312" w:eastAsia="仿宋_GB2312" w:cs="仿宋_GB2312"/>
          <w:color w:val="000000" w:themeColor="text1"/>
          <w:sz w:val="28"/>
          <w:szCs w:val="28"/>
          <w:highlight w:val="none"/>
          <w14:textFill>
            <w14:solidFill>
              <w14:schemeClr w14:val="tx1"/>
            </w14:solidFill>
          </w14:textFill>
        </w:rPr>
        <w:t>正在主持广西基金重点项目的负责人，须在申报项目前提交结题申请并通过初审后，方可申报广西基金重点项目，但申报其他非重点项目不受此限制。</w:t>
      </w:r>
    </w:p>
    <w:p>
      <w:pPr>
        <w:overflowPunct w:val="0"/>
        <w:autoSpaceDE w:val="0"/>
        <w:autoSpaceDN w:val="0"/>
        <w:spacing w:line="560" w:lineRule="exact"/>
        <w:ind w:firstLine="562"/>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楷体_GB2312" w:hAnsi="楷体_GB2312" w:eastAsia="楷体_GB2312" w:cs="楷体_GB2312"/>
          <w:bCs/>
          <w:color w:val="000000" w:themeColor="text1"/>
          <w:sz w:val="28"/>
          <w:szCs w:val="28"/>
          <w:highlight w:val="none"/>
          <w14:textFill>
            <w14:solidFill>
              <w14:schemeClr w14:val="tx1"/>
            </w14:solidFill>
          </w14:textFill>
        </w:rPr>
        <w:t>（四）杰青项目和创新团队项目。</w:t>
      </w:r>
      <w:r>
        <w:rPr>
          <w:rFonts w:hint="eastAsia" w:ascii="仿宋_GB2312" w:hAnsi="仿宋_GB2312" w:eastAsia="仿宋_GB2312" w:cs="仿宋_GB2312"/>
          <w:color w:val="000000" w:themeColor="text1"/>
          <w:sz w:val="28"/>
          <w:szCs w:val="28"/>
          <w:highlight w:val="none"/>
          <w14:textFill>
            <w14:solidFill>
              <w14:schemeClr w14:val="tx1"/>
            </w14:solidFill>
          </w14:textFill>
        </w:rPr>
        <w:t>正在主持在研的杰出青年科学基金项目或创新研究团队项目的负责人，须在申报项目前提交结题申请并通过初审后，方可新申报广西基金项目。</w:t>
      </w:r>
    </w:p>
    <w:p>
      <w:pPr>
        <w:overflowPunct w:val="0"/>
        <w:autoSpaceDE w:val="0"/>
        <w:autoSpaceDN w:val="0"/>
        <w:spacing w:line="560" w:lineRule="exact"/>
        <w:rPr>
          <w:rFonts w:ascii="仿宋_GB2312" w:hAnsi="仿宋_GB2312" w:eastAsia="仿宋_GB2312" w:cs="仿宋_GB2312"/>
          <w:b/>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 xml:space="preserve">    </w:t>
      </w:r>
      <w:r>
        <w:rPr>
          <w:rFonts w:hint="eastAsia" w:ascii="黑体" w:hAnsi="黑体" w:eastAsia="黑体" w:cs="黑体"/>
          <w:bCs/>
          <w:color w:val="000000" w:themeColor="text1"/>
          <w:sz w:val="32"/>
          <w:szCs w:val="32"/>
          <w:highlight w:val="none"/>
          <w14:textFill>
            <w14:solidFill>
              <w14:schemeClr w14:val="tx1"/>
            </w14:solidFill>
          </w14:textFill>
        </w:rPr>
        <w:t>三、优先资助的规定</w:t>
      </w:r>
    </w:p>
    <w:p>
      <w:pPr>
        <w:overflowPunct w:val="0"/>
        <w:autoSpaceDE w:val="0"/>
        <w:autoSpaceDN w:val="0"/>
        <w:spacing w:line="560" w:lineRule="exact"/>
        <w:ind w:firstLine="562"/>
        <w:rPr>
          <w:rFonts w:ascii="仿宋_GB2312" w:hAnsi="仿宋_GB2312" w:eastAsia="仿宋_GB2312" w:cs="仿宋_GB2312"/>
          <w:b/>
          <w:color w:val="000000" w:themeColor="text1"/>
          <w:sz w:val="28"/>
          <w:szCs w:val="28"/>
          <w:highlight w:val="none"/>
          <w14:textFill>
            <w14:solidFill>
              <w14:schemeClr w14:val="tx1"/>
            </w14:solidFill>
          </w14:textFill>
        </w:rPr>
      </w:pPr>
      <w:r>
        <w:rPr>
          <w:rFonts w:hint="eastAsia" w:ascii="仿宋_GB2312" w:hAnsi="仿宋_GB2312" w:eastAsia="仿宋_GB2312" w:cs="仿宋_GB2312"/>
          <w:b/>
          <w:bCs/>
          <w:color w:val="000000" w:themeColor="text1"/>
          <w:sz w:val="28"/>
          <w:szCs w:val="28"/>
          <w:highlight w:val="none"/>
          <w14:textFill>
            <w14:solidFill>
              <w14:schemeClr w14:val="tx1"/>
            </w14:solidFill>
          </w14:textFill>
        </w:rPr>
        <w:t>（一）优先支持获得或申请了国家基金优秀青年科学基金、杰出青年科学基金等项目的负责人。</w:t>
      </w:r>
      <w:r>
        <w:rPr>
          <w:rFonts w:hint="eastAsia" w:ascii="仿宋_GB2312" w:hAnsi="仿宋_GB2312" w:eastAsia="仿宋_GB2312" w:cs="仿宋_GB2312"/>
          <w:color w:val="000000" w:themeColor="text1"/>
          <w:sz w:val="28"/>
          <w:szCs w:val="28"/>
          <w:highlight w:val="none"/>
          <w14:textFill>
            <w14:solidFill>
              <w14:schemeClr w14:val="tx1"/>
            </w14:solidFill>
          </w14:textFill>
        </w:rPr>
        <w:t>对获得或申请了国家优秀青年科学基金、国家杰出青年科学基金进入最后评审阶段未获立项的科研人员，凡未获得过自治区杰出青年科学基金项目资助的，直接给予自治区杰出青年科学基金项目支持。</w:t>
      </w:r>
    </w:p>
    <w:p>
      <w:pPr>
        <w:overflowPunct w:val="0"/>
        <w:autoSpaceDE w:val="0"/>
        <w:autoSpaceDN w:val="0"/>
        <w:spacing w:line="560" w:lineRule="exact"/>
        <w:ind w:firstLine="562"/>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b/>
          <w:color w:val="000000" w:themeColor="text1"/>
          <w:sz w:val="28"/>
          <w:szCs w:val="28"/>
          <w:highlight w:val="none"/>
          <w14:textFill>
            <w14:solidFill>
              <w14:schemeClr w14:val="tx1"/>
            </w14:solidFill>
          </w14:textFill>
        </w:rPr>
        <w:t>（二）优先支持获得国家基金非地区基金资助项目的负责人。</w:t>
      </w:r>
      <w:r>
        <w:rPr>
          <w:rFonts w:hint="eastAsia" w:ascii="仿宋_GB2312" w:hAnsi="仿宋_GB2312" w:eastAsia="仿宋_GB2312" w:cs="仿宋_GB2312"/>
          <w:color w:val="000000" w:themeColor="text1"/>
          <w:sz w:val="28"/>
          <w:szCs w:val="28"/>
          <w:highlight w:val="none"/>
          <w14:textFill>
            <w14:solidFill>
              <w14:schemeClr w14:val="tx1"/>
            </w14:solidFill>
          </w14:textFill>
        </w:rPr>
        <w:t>优先资助近3年申报获得国家基金面上、青年、重点等非地区基金项目的负责人。</w:t>
      </w:r>
    </w:p>
    <w:p>
      <w:pPr>
        <w:overflowPunct w:val="0"/>
        <w:autoSpaceDE w:val="0"/>
        <w:autoSpaceDN w:val="0"/>
        <w:spacing w:line="560" w:lineRule="exact"/>
        <w:ind w:firstLine="562"/>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b/>
          <w:color w:val="000000" w:themeColor="text1"/>
          <w:sz w:val="28"/>
          <w:szCs w:val="28"/>
          <w:highlight w:val="none"/>
          <w14:textFill>
            <w14:solidFill>
              <w14:schemeClr w14:val="tx1"/>
            </w14:solidFill>
          </w14:textFill>
        </w:rPr>
        <w:t>（三）优先支持积极申报国家基金项目的申报人。</w:t>
      </w:r>
      <w:r>
        <w:rPr>
          <w:rFonts w:hint="eastAsia" w:ascii="仿宋_GB2312" w:hAnsi="仿宋_GB2312" w:eastAsia="仿宋_GB2312" w:cs="仿宋_GB2312"/>
          <w:color w:val="000000" w:themeColor="text1"/>
          <w:sz w:val="28"/>
          <w:szCs w:val="28"/>
          <w:highlight w:val="none"/>
          <w14:textFill>
            <w14:solidFill>
              <w14:schemeClr w14:val="tx1"/>
            </w14:solidFill>
          </w14:textFill>
        </w:rPr>
        <w:t>优先考虑申报了相应年度国家基金项目的申报人。</w:t>
      </w:r>
    </w:p>
    <w:p>
      <w:pPr>
        <w:spacing w:line="560" w:lineRule="exact"/>
        <w:ind w:firstLine="562"/>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b/>
          <w:color w:val="000000" w:themeColor="text1"/>
          <w:sz w:val="28"/>
          <w:szCs w:val="28"/>
          <w:highlight w:val="none"/>
          <w14:textFill>
            <w14:solidFill>
              <w14:schemeClr w14:val="tx1"/>
            </w14:solidFill>
          </w14:textFill>
        </w:rPr>
        <w:t>（四）优先支持积极申报国家基金区域创新发展联合基金（广西）项目的负责人。</w:t>
      </w:r>
      <w:r>
        <w:rPr>
          <w:rFonts w:hint="eastAsia" w:ascii="仿宋_GB2312" w:hAnsi="仿宋_GB2312" w:eastAsia="仿宋_GB2312" w:cs="仿宋_GB2312"/>
          <w:color w:val="000000" w:themeColor="text1"/>
          <w:sz w:val="28"/>
          <w:szCs w:val="28"/>
          <w:highlight w:val="none"/>
          <w14:textFill>
            <w14:solidFill>
              <w14:schemeClr w14:val="tx1"/>
            </w14:solidFill>
          </w14:textFill>
        </w:rPr>
        <w:t>为鼓励我区科研人员积极申报国家基金区域创新发展联合基金（广西）项目，将从相应年度申请但未获资助的项目中，择优支持项目评审结果较好的申请者围绕相关内容，申报广西基金重点项目。</w:t>
      </w:r>
    </w:p>
    <w:p>
      <w:pPr>
        <w:overflowPunct w:val="0"/>
        <w:autoSpaceDE w:val="0"/>
        <w:autoSpaceDN w:val="0"/>
        <w:spacing w:line="560" w:lineRule="exact"/>
        <w:ind w:firstLine="562"/>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b/>
          <w:color w:val="000000" w:themeColor="text1"/>
          <w:sz w:val="28"/>
          <w:szCs w:val="28"/>
          <w:highlight w:val="none"/>
          <w14:textFill>
            <w14:solidFill>
              <w14:schemeClr w14:val="tx1"/>
            </w14:solidFill>
          </w14:textFill>
        </w:rPr>
        <w:t>（五）优先支持青年博士申报的青年基金项目。</w:t>
      </w:r>
      <w:r>
        <w:rPr>
          <w:rFonts w:hint="eastAsia" w:ascii="仿宋_GB2312" w:hAnsi="仿宋_GB2312" w:eastAsia="仿宋_GB2312" w:cs="仿宋_GB2312"/>
          <w:color w:val="000000" w:themeColor="text1"/>
          <w:sz w:val="28"/>
          <w:szCs w:val="28"/>
          <w:highlight w:val="none"/>
          <w14:textFill>
            <w14:solidFill>
              <w14:schemeClr w14:val="tx1"/>
            </w14:solidFill>
          </w14:textFill>
        </w:rPr>
        <w:t>未满30周岁的年轻博士申报的广西基金项目，同等条件下可获优先资助。</w:t>
      </w:r>
    </w:p>
    <w:p>
      <w:pPr>
        <w:overflowPunct w:val="0"/>
        <w:autoSpaceDE w:val="0"/>
        <w:autoSpaceDN w:val="0"/>
        <w:spacing w:line="560" w:lineRule="exact"/>
        <w:ind w:firstLine="562"/>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b/>
          <w:color w:val="000000" w:themeColor="text1"/>
          <w:sz w:val="28"/>
          <w:szCs w:val="28"/>
          <w:highlight w:val="none"/>
          <w14:textFill>
            <w14:solidFill>
              <w14:schemeClr w14:val="tx1"/>
            </w14:solidFill>
          </w14:textFill>
        </w:rPr>
        <w:t>（六）优先支持重点实验室、应用数学中心等科技创新平台的骨干成员</w:t>
      </w:r>
      <w:r>
        <w:rPr>
          <w:rFonts w:hint="eastAsia" w:ascii="仿宋_GB2312" w:hAnsi="仿宋_GB2312" w:eastAsia="仿宋_GB2312" w:cs="仿宋_GB2312"/>
          <w:color w:val="000000" w:themeColor="text1"/>
          <w:sz w:val="28"/>
          <w:szCs w:val="28"/>
          <w:highlight w:val="none"/>
          <w14:textFill>
            <w14:solidFill>
              <w14:schemeClr w14:val="tx1"/>
            </w14:solidFill>
          </w14:textFill>
        </w:rPr>
        <w:t>。国家、自治区重点实验室、应用数学中心等科技创新平台的骨干成员，围绕平台主要研究方向所申报的项目，同等条件下可获优先资助。</w:t>
      </w:r>
    </w:p>
    <w:p>
      <w:pPr>
        <w:overflowPunct w:val="0"/>
        <w:autoSpaceDE w:val="0"/>
        <w:autoSpaceDN w:val="0"/>
        <w:spacing w:line="560" w:lineRule="exact"/>
        <w:ind w:firstLine="562"/>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b/>
          <w:color w:val="000000" w:themeColor="text1"/>
          <w:sz w:val="28"/>
          <w:szCs w:val="28"/>
          <w:highlight w:val="none"/>
          <w14:textFill>
            <w14:solidFill>
              <w14:schemeClr w14:val="tx1"/>
            </w14:solidFill>
          </w14:textFill>
        </w:rPr>
        <w:t>（七）优先支持来桂中央博士服务团成员。</w:t>
      </w:r>
      <w:r>
        <w:rPr>
          <w:rFonts w:hint="eastAsia" w:ascii="仿宋_GB2312" w:hAnsi="仿宋_GB2312" w:eastAsia="仿宋_GB2312" w:cs="仿宋_GB2312"/>
          <w:color w:val="000000" w:themeColor="text1"/>
          <w:sz w:val="28"/>
          <w:szCs w:val="28"/>
          <w:highlight w:val="none"/>
          <w14:textFill>
            <w14:solidFill>
              <w14:schemeClr w14:val="tx1"/>
            </w14:solidFill>
          </w14:textFill>
        </w:rPr>
        <w:t>鼓励中央博士服务团成员在桂开展科研工作，带动本土人才发展，解决我区产业发展的前端瓶颈问题，同等条件下可获优先资助。</w:t>
      </w:r>
    </w:p>
    <w:p>
      <w:pPr>
        <w:overflowPunct w:val="0"/>
        <w:autoSpaceDE w:val="0"/>
        <w:autoSpaceDN w:val="0"/>
        <w:spacing w:line="560" w:lineRule="exact"/>
        <w:ind w:firstLine="562"/>
        <w:rPr>
          <w:rFonts w:ascii="黑体" w:hAnsi="黑体" w:eastAsia="黑体" w:cs="黑体"/>
          <w:bCs/>
          <w:color w:val="000000" w:themeColor="text1"/>
          <w:sz w:val="32"/>
          <w:szCs w:val="32"/>
          <w:highlight w:val="none"/>
          <w14:textFill>
            <w14:solidFill>
              <w14:schemeClr w14:val="tx1"/>
            </w14:solidFill>
          </w14:textFill>
        </w:rPr>
      </w:pPr>
      <w:r>
        <w:rPr>
          <w:rFonts w:hint="eastAsia" w:ascii="黑体" w:hAnsi="黑体" w:eastAsia="黑体" w:cs="黑体"/>
          <w:bCs/>
          <w:color w:val="000000" w:themeColor="text1"/>
          <w:sz w:val="32"/>
          <w:szCs w:val="32"/>
          <w:highlight w:val="none"/>
          <w14:textFill>
            <w14:solidFill>
              <w14:schemeClr w14:val="tx1"/>
            </w14:solidFill>
          </w14:textFill>
        </w:rPr>
        <w:t>四、科研诚信的要求</w:t>
      </w:r>
    </w:p>
    <w:p>
      <w:pPr>
        <w:overflowPunct w:val="0"/>
        <w:autoSpaceDE w:val="0"/>
        <w:autoSpaceDN w:val="0"/>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为加强广西科研诚信建设，根据国家和自治区科研诚信管理有关规定，现就有关科研诚信注意事项作出以下说明和要求。</w:t>
      </w:r>
    </w:p>
    <w:p>
      <w:pPr>
        <w:overflowPunct w:val="0"/>
        <w:autoSpaceDE w:val="0"/>
        <w:autoSpaceDN w:val="0"/>
        <w:spacing w:line="560" w:lineRule="exact"/>
        <w:ind w:firstLine="562"/>
        <w:rPr>
          <w:rFonts w:ascii="楷体_GB2312" w:hAnsi="楷体_GB2312" w:eastAsia="楷体_GB2312" w:cs="楷体_GB2312"/>
          <w:bCs/>
          <w:color w:val="000000" w:themeColor="text1"/>
          <w:sz w:val="28"/>
          <w:szCs w:val="28"/>
          <w:highlight w:val="none"/>
          <w14:textFill>
            <w14:solidFill>
              <w14:schemeClr w14:val="tx1"/>
            </w14:solidFill>
          </w14:textFill>
        </w:rPr>
      </w:pPr>
      <w:r>
        <w:rPr>
          <w:rFonts w:hint="eastAsia" w:ascii="楷体_GB2312" w:hAnsi="楷体_GB2312" w:eastAsia="楷体_GB2312" w:cs="楷体_GB2312"/>
          <w:bCs/>
          <w:color w:val="000000" w:themeColor="text1"/>
          <w:sz w:val="28"/>
          <w:szCs w:val="28"/>
          <w:highlight w:val="none"/>
          <w14:textFill>
            <w14:solidFill>
              <w14:schemeClr w14:val="tx1"/>
            </w14:solidFill>
          </w14:textFill>
        </w:rPr>
        <w:t>（一）关于个人信息</w:t>
      </w:r>
    </w:p>
    <w:p>
      <w:pPr>
        <w:overflowPunct w:val="0"/>
        <w:autoSpaceDE w:val="0"/>
        <w:autoSpaceDN w:val="0"/>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1.广西基金项目应当由申报人本人申报，严禁冒名申报，严禁编造虚假的申报人及参与者。</w:t>
      </w:r>
    </w:p>
    <w:p>
      <w:pPr>
        <w:overflowPunct w:val="0"/>
        <w:autoSpaceDE w:val="0"/>
        <w:autoSpaceDN w:val="0"/>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2.申报人及参与者，应当如实填报个人信息并对其真实性负责；同时，申报人还应当对所有参与者个人信息真实性负责。严禁伪造或提供虚假信息。</w:t>
      </w:r>
    </w:p>
    <w:p>
      <w:pPr>
        <w:overflowPunct w:val="0"/>
        <w:autoSpaceDE w:val="0"/>
        <w:autoSpaceDN w:val="0"/>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3.申报人及参与者填报的学位信息、职称信息必须真实，严禁伪造或提供虚假学位和职称信息。</w:t>
      </w:r>
    </w:p>
    <w:p>
      <w:pPr>
        <w:overflowPunct w:val="0"/>
        <w:autoSpaceDE w:val="0"/>
        <w:autoSpaceDN w:val="0"/>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4.申报人及参与者，应当如实填写个人履历，严禁伪造或篡改相关信息。</w:t>
      </w:r>
    </w:p>
    <w:p>
      <w:pPr>
        <w:overflowPunct w:val="0"/>
        <w:autoSpaceDE w:val="0"/>
        <w:autoSpaceDN w:val="0"/>
        <w:spacing w:line="560" w:lineRule="exact"/>
        <w:ind w:firstLine="562"/>
        <w:rPr>
          <w:rFonts w:ascii="楷体_GB2312" w:hAnsi="楷体_GB2312" w:eastAsia="楷体_GB2312" w:cs="楷体_GB2312"/>
          <w:bCs/>
          <w:color w:val="000000" w:themeColor="text1"/>
          <w:sz w:val="28"/>
          <w:szCs w:val="28"/>
          <w:highlight w:val="none"/>
          <w14:textFill>
            <w14:solidFill>
              <w14:schemeClr w14:val="tx1"/>
            </w14:solidFill>
          </w14:textFill>
        </w:rPr>
      </w:pPr>
      <w:r>
        <w:rPr>
          <w:rFonts w:hint="eastAsia" w:ascii="楷体_GB2312" w:hAnsi="楷体_GB2312" w:eastAsia="楷体_GB2312" w:cs="楷体_GB2312"/>
          <w:bCs/>
          <w:color w:val="000000" w:themeColor="text1"/>
          <w:sz w:val="28"/>
          <w:szCs w:val="28"/>
          <w:highlight w:val="none"/>
          <w14:textFill>
            <w14:solidFill>
              <w14:schemeClr w14:val="tx1"/>
            </w14:solidFill>
          </w14:textFill>
        </w:rPr>
        <w:t>（二）关于研究内容</w:t>
      </w:r>
    </w:p>
    <w:p>
      <w:pPr>
        <w:overflowPunct w:val="0"/>
        <w:autoSpaceDE w:val="0"/>
        <w:autoSpaceDN w:val="0"/>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1.申报人，应如实填写相关研究工作基础和研究内容等，严禁抄袭剽窃或弄虚作假，严禁违反法律法规、伦理准则及科技安全等方面的有关规定。</w:t>
      </w:r>
    </w:p>
    <w:p>
      <w:pPr>
        <w:overflowPunct w:val="0"/>
        <w:autoSpaceDE w:val="0"/>
        <w:autoSpaceDN w:val="0"/>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2.申报人及参与者，在填写论文、专利和奖励等研究成果时，应当规范列出研究成果的所有作者（发明人或完成人）署名，准确标注，不得篡改作者（发明人或完成人）顺序，不得虚假标注第一或通讯作者，不得漏标共同第一或通讯作者。</w:t>
      </w:r>
    </w:p>
    <w:p>
      <w:pPr>
        <w:overflowPunct w:val="0"/>
        <w:autoSpaceDE w:val="0"/>
        <w:autoSpaceDN w:val="0"/>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3.申报人及参与者，应严格遵循学术道德和行为规范，不得使用存在伪造、篡改、抄袭剽窃、委托“第三方”代写或代投以及同行评议造假等科研不端行为的研究成果作为基础，申报广西基金项目。</w:t>
      </w:r>
    </w:p>
    <w:p>
      <w:pPr>
        <w:overflowPunct w:val="0"/>
        <w:autoSpaceDE w:val="0"/>
        <w:autoSpaceDN w:val="0"/>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4.不得同时将研究内容相同或相近的项目以不同项目类型，由不同申报人或不同依托单位提出申报；不得将已获资助项目重复提出申报。</w:t>
      </w:r>
    </w:p>
    <w:p>
      <w:pPr>
        <w:overflowPunct w:val="0"/>
        <w:autoSpaceDE w:val="0"/>
        <w:autoSpaceDN w:val="0"/>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5.申报人申报广西基金项目的相关研究内容，如已获得其他渠道或项目资助的，须在申报书中说明受资助情况以及与所申报广西基金项目的区别和联系，不得将同一研究内容，向不同资助机构提出申报。</w:t>
      </w:r>
    </w:p>
    <w:p>
      <w:pPr>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6.广西科技厅将随时对申报受理的广西基金项目进行查重，存在重复申报嫌疑的，一经核实将取消项目立项资助资格，追回已拨付财政科技经费，并将依托单位和项目申报人纳入科研诚信档案。</w:t>
      </w:r>
    </w:p>
    <w:p>
      <w:pPr>
        <w:overflowPunct w:val="0"/>
        <w:autoSpaceDE w:val="0"/>
        <w:autoSpaceDN w:val="0"/>
        <w:spacing w:line="560" w:lineRule="exact"/>
        <w:ind w:firstLine="562"/>
        <w:rPr>
          <w:rFonts w:ascii="楷体_GB2312" w:hAnsi="楷体_GB2312" w:eastAsia="楷体_GB2312" w:cs="楷体_GB2312"/>
          <w:bCs/>
          <w:color w:val="000000" w:themeColor="text1"/>
          <w:sz w:val="28"/>
          <w:szCs w:val="28"/>
          <w:highlight w:val="none"/>
          <w14:textFill>
            <w14:solidFill>
              <w14:schemeClr w14:val="tx1"/>
            </w14:solidFill>
          </w14:textFill>
        </w:rPr>
      </w:pPr>
      <w:r>
        <w:rPr>
          <w:rFonts w:hint="eastAsia" w:ascii="楷体_GB2312" w:hAnsi="楷体_GB2312" w:eastAsia="楷体_GB2312" w:cs="楷体_GB2312"/>
          <w:bCs/>
          <w:color w:val="000000" w:themeColor="text1"/>
          <w:sz w:val="28"/>
          <w:szCs w:val="28"/>
          <w:highlight w:val="none"/>
          <w14:textFill>
            <w14:solidFill>
              <w14:schemeClr w14:val="tx1"/>
            </w14:solidFill>
          </w14:textFill>
        </w:rPr>
        <w:t>(三)其他有关要求</w:t>
      </w:r>
    </w:p>
    <w:p>
      <w:pPr>
        <w:overflowPunct w:val="0"/>
        <w:autoSpaceDE w:val="0"/>
        <w:autoSpaceDN w:val="0"/>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1.申报人应当将申报书相关内容及科研诚信要求告知参与者，确保参与者全面了解申报书相关内容，并对所涉及内容的真实性、完整性及合规性负责。</w:t>
      </w:r>
    </w:p>
    <w:p>
      <w:pPr>
        <w:overflowPunct w:val="0"/>
        <w:autoSpaceDE w:val="0"/>
        <w:autoSpaceDN w:val="0"/>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2.依托单位与合作单位，要落实国家和自治区科研诚信管理有关规定，加强对申报材料审核把关、杜绝夸大不实和弄虚作假。</w:t>
      </w:r>
    </w:p>
    <w:p>
      <w:pPr>
        <w:overflowPunct w:val="0"/>
        <w:autoSpaceDE w:val="0"/>
        <w:autoSpaceDN w:val="0"/>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3.申报人与参与者、依托单位与合作研究单位，在提交项目申报前，应当按要求作出相应承诺。</w:t>
      </w:r>
    </w:p>
    <w:p>
      <w:pPr>
        <w:overflowPunct w:val="0"/>
        <w:autoSpaceDE w:val="0"/>
        <w:autoSpaceDN w:val="0"/>
        <w:spacing w:line="560" w:lineRule="exact"/>
        <w:ind w:firstLine="560"/>
        <w:rPr>
          <w:rFonts w:ascii="仿宋_GB2312" w:hAnsi="仿宋_GB2312" w:eastAsia="仿宋_GB2312" w:cs="仿宋_GB2312"/>
          <w:color w:val="000000" w:themeColor="text1"/>
          <w:sz w:val="28"/>
          <w:szCs w:val="28"/>
          <w:highlight w:val="none"/>
          <w14:textFill>
            <w14:solidFill>
              <w14:schemeClr w14:val="tx1"/>
            </w14:solidFill>
          </w14:textFill>
        </w:rPr>
      </w:pPr>
      <w:r>
        <w:rPr>
          <w:rFonts w:hint="eastAsia" w:ascii="仿宋_GB2312" w:hAnsi="仿宋_GB2312" w:eastAsia="仿宋_GB2312" w:cs="仿宋_GB2312"/>
          <w:color w:val="000000" w:themeColor="text1"/>
          <w:sz w:val="28"/>
          <w:szCs w:val="28"/>
          <w:highlight w:val="none"/>
          <w14:textFill>
            <w14:solidFill>
              <w14:schemeClr w14:val="tx1"/>
            </w14:solidFill>
          </w14:textFill>
        </w:rPr>
        <w:t>4.任何单位和个人不得以任何形式探听未公开的项目评审信息、专家信息及其他评审过程的保密信息，干扰评审专家和工作人员的评审工作。</w:t>
      </w:r>
    </w:p>
    <w:p>
      <w:pPr>
        <w:spacing w:line="560" w:lineRule="exact"/>
        <w:rPr>
          <w:rFonts w:ascii="仿宋_GB2312" w:hAnsi="仿宋_GB2312" w:eastAsia="仿宋_GB2312" w:cs="仿宋_GB2312"/>
          <w:color w:val="000000" w:themeColor="text1"/>
          <w:sz w:val="28"/>
          <w:szCs w:val="28"/>
          <w:highlight w:val="none"/>
          <w14:textFill>
            <w14:solidFill>
              <w14:schemeClr w14:val="tx1"/>
            </w14:solidFill>
          </w14:textFill>
        </w:rPr>
      </w:pPr>
    </w:p>
    <w:bookmarkEnd w:id="0"/>
    <w:sectPr>
      <w:footerReference r:id="rId3" w:type="default"/>
      <w:pgSz w:w="11906" w:h="16838"/>
      <w:pgMar w:top="2098" w:right="1531" w:bottom="1417"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00000" w:csb1="00000000"/>
  </w:font>
  <w:font w:name="方正小标宋简体">
    <w:altName w:val="黑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6205" cy="139700"/>
              <wp:effectExtent l="0" t="0" r="127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6205" cy="139700"/>
                      </a:xfrm>
                      <a:prstGeom prst="rect">
                        <a:avLst/>
                      </a:prstGeom>
                      <a:noFill/>
                      <a:ln>
                        <a:noFill/>
                      </a:ln>
                    </wps:spPr>
                    <wps:txbx>
                      <w:txbxContent>
                        <w:p>
                          <w:pPr>
                            <w:pStyle w:val="3"/>
                            <w:rPr>
                              <w:sz w:val="24"/>
                              <w:szCs w:val="24"/>
                            </w:rPr>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rPr>
                              <w:sz w:val="24"/>
                              <w:szCs w:val="24"/>
                            </w:rPr>
                            <w:t>3</w:t>
                          </w:r>
                          <w:r>
                            <w:rPr>
                              <w:rFonts w:hint="eastAsia"/>
                              <w:sz w:val="24"/>
                              <w:szCs w:val="24"/>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1pt;width:9.15pt;mso-position-horizontal:center;mso-position-horizontal-relative:margin;mso-wrap-style:none;z-index:251659264;mso-width-relative:page;mso-height-relative:page;" filled="f" stroked="f" coordsize="21600,21600" o:gfxdata="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AYulhTQAAAA&#10;AwEAAA8AAAAAAAAAAQAgAAAAIgAAAGRycy9kb3ducmV2LnhtbFBLAQIUABQAAAAIAIdO4kDAB3ml&#10;7AEAALQDAAAOAAAAAAAAAAEAIAAAAB8BAABkcnMvZTJvRG9jLnhtbFBLBQYAAAAABgAGAFkBAAB9&#10;BQAAAAA=&#10;">
              <v:fill on="f" focussize="0,0"/>
              <v:stroke on="f"/>
              <v:imagedata o:title=""/>
              <o:lock v:ext="edit" aspectratio="f"/>
              <v:textbox inset="0mm,0mm,0mm,0mm" style="mso-fit-shape-to-text:t;">
                <w:txbxContent>
                  <w:p>
                    <w:pPr>
                      <w:pStyle w:val="3"/>
                      <w:rPr>
                        <w:sz w:val="24"/>
                        <w:szCs w:val="24"/>
                      </w:rPr>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rPr>
                        <w:sz w:val="24"/>
                        <w:szCs w:val="24"/>
                      </w:rPr>
                      <w:t>3</w:t>
                    </w:r>
                    <w:r>
                      <w:rPr>
                        <w:rFonts w:hint="eastAsia"/>
                        <w:sz w:val="24"/>
                        <w:szCs w:val="2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A90"/>
    <w:rsid w:val="000005DA"/>
    <w:rsid w:val="00000674"/>
    <w:rsid w:val="000009F7"/>
    <w:rsid w:val="00000AA6"/>
    <w:rsid w:val="00000AF8"/>
    <w:rsid w:val="00001B5A"/>
    <w:rsid w:val="00002CDB"/>
    <w:rsid w:val="000031D1"/>
    <w:rsid w:val="00003924"/>
    <w:rsid w:val="00003E0B"/>
    <w:rsid w:val="000041E7"/>
    <w:rsid w:val="00005CB3"/>
    <w:rsid w:val="000075F1"/>
    <w:rsid w:val="000077D9"/>
    <w:rsid w:val="00011AA1"/>
    <w:rsid w:val="00011D5B"/>
    <w:rsid w:val="000135F3"/>
    <w:rsid w:val="000149A7"/>
    <w:rsid w:val="0001532E"/>
    <w:rsid w:val="00015A6D"/>
    <w:rsid w:val="00016A90"/>
    <w:rsid w:val="00016CCD"/>
    <w:rsid w:val="00016DB1"/>
    <w:rsid w:val="000175D0"/>
    <w:rsid w:val="000212FB"/>
    <w:rsid w:val="00021381"/>
    <w:rsid w:val="00022818"/>
    <w:rsid w:val="000241CE"/>
    <w:rsid w:val="000246B8"/>
    <w:rsid w:val="00024744"/>
    <w:rsid w:val="00024826"/>
    <w:rsid w:val="0002565A"/>
    <w:rsid w:val="00025B02"/>
    <w:rsid w:val="00025E0F"/>
    <w:rsid w:val="00026585"/>
    <w:rsid w:val="00026EEC"/>
    <w:rsid w:val="0002785E"/>
    <w:rsid w:val="00030843"/>
    <w:rsid w:val="000313E3"/>
    <w:rsid w:val="00031B04"/>
    <w:rsid w:val="00032DDA"/>
    <w:rsid w:val="000338D4"/>
    <w:rsid w:val="00037079"/>
    <w:rsid w:val="00040ED1"/>
    <w:rsid w:val="00043F89"/>
    <w:rsid w:val="00044054"/>
    <w:rsid w:val="00046249"/>
    <w:rsid w:val="0004638D"/>
    <w:rsid w:val="00046E10"/>
    <w:rsid w:val="00046E2A"/>
    <w:rsid w:val="0004790F"/>
    <w:rsid w:val="000501EC"/>
    <w:rsid w:val="000505EF"/>
    <w:rsid w:val="00050CEE"/>
    <w:rsid w:val="00051196"/>
    <w:rsid w:val="000512F5"/>
    <w:rsid w:val="00051B07"/>
    <w:rsid w:val="00051D45"/>
    <w:rsid w:val="00052298"/>
    <w:rsid w:val="00053CB0"/>
    <w:rsid w:val="00055295"/>
    <w:rsid w:val="00055662"/>
    <w:rsid w:val="00056BC9"/>
    <w:rsid w:val="00056E6A"/>
    <w:rsid w:val="000570D3"/>
    <w:rsid w:val="0005739D"/>
    <w:rsid w:val="00057415"/>
    <w:rsid w:val="000575FE"/>
    <w:rsid w:val="00057A74"/>
    <w:rsid w:val="00060A75"/>
    <w:rsid w:val="00060CDF"/>
    <w:rsid w:val="00062E19"/>
    <w:rsid w:val="00063598"/>
    <w:rsid w:val="000636A8"/>
    <w:rsid w:val="00064787"/>
    <w:rsid w:val="0006606A"/>
    <w:rsid w:val="00066084"/>
    <w:rsid w:val="00066DAF"/>
    <w:rsid w:val="000674A0"/>
    <w:rsid w:val="00070316"/>
    <w:rsid w:val="00070C79"/>
    <w:rsid w:val="000715E8"/>
    <w:rsid w:val="00071790"/>
    <w:rsid w:val="00071A5E"/>
    <w:rsid w:val="00071DD0"/>
    <w:rsid w:val="00071E5A"/>
    <w:rsid w:val="000721F9"/>
    <w:rsid w:val="00072EA8"/>
    <w:rsid w:val="0007407E"/>
    <w:rsid w:val="00074509"/>
    <w:rsid w:val="0007504E"/>
    <w:rsid w:val="00075DCC"/>
    <w:rsid w:val="000774CE"/>
    <w:rsid w:val="00077676"/>
    <w:rsid w:val="000779DA"/>
    <w:rsid w:val="0008122F"/>
    <w:rsid w:val="0008144A"/>
    <w:rsid w:val="00081836"/>
    <w:rsid w:val="0008259C"/>
    <w:rsid w:val="00082724"/>
    <w:rsid w:val="00082941"/>
    <w:rsid w:val="00082E91"/>
    <w:rsid w:val="0008311C"/>
    <w:rsid w:val="0008454F"/>
    <w:rsid w:val="0008514D"/>
    <w:rsid w:val="000872CF"/>
    <w:rsid w:val="000900E1"/>
    <w:rsid w:val="0009017A"/>
    <w:rsid w:val="0009044A"/>
    <w:rsid w:val="0009196C"/>
    <w:rsid w:val="000928BC"/>
    <w:rsid w:val="000937AD"/>
    <w:rsid w:val="00093D07"/>
    <w:rsid w:val="00094660"/>
    <w:rsid w:val="00094C09"/>
    <w:rsid w:val="00094E74"/>
    <w:rsid w:val="00095AD2"/>
    <w:rsid w:val="0009702A"/>
    <w:rsid w:val="00097E6E"/>
    <w:rsid w:val="000A107B"/>
    <w:rsid w:val="000A14E4"/>
    <w:rsid w:val="000A2A90"/>
    <w:rsid w:val="000A3089"/>
    <w:rsid w:val="000A327D"/>
    <w:rsid w:val="000A3F71"/>
    <w:rsid w:val="000A52B7"/>
    <w:rsid w:val="000A5D6F"/>
    <w:rsid w:val="000A6BF9"/>
    <w:rsid w:val="000A6FDA"/>
    <w:rsid w:val="000B10B1"/>
    <w:rsid w:val="000B1FA8"/>
    <w:rsid w:val="000B292C"/>
    <w:rsid w:val="000B5C3D"/>
    <w:rsid w:val="000B5F36"/>
    <w:rsid w:val="000C0DF5"/>
    <w:rsid w:val="000C166C"/>
    <w:rsid w:val="000C3877"/>
    <w:rsid w:val="000C56D4"/>
    <w:rsid w:val="000C5A4E"/>
    <w:rsid w:val="000C5CB5"/>
    <w:rsid w:val="000C5DB0"/>
    <w:rsid w:val="000C6E55"/>
    <w:rsid w:val="000C775C"/>
    <w:rsid w:val="000D09CF"/>
    <w:rsid w:val="000D197F"/>
    <w:rsid w:val="000D321C"/>
    <w:rsid w:val="000D3680"/>
    <w:rsid w:val="000D42A4"/>
    <w:rsid w:val="000D48C7"/>
    <w:rsid w:val="000D56F1"/>
    <w:rsid w:val="000D5F35"/>
    <w:rsid w:val="000D7956"/>
    <w:rsid w:val="000E0144"/>
    <w:rsid w:val="000E02DF"/>
    <w:rsid w:val="000E20BF"/>
    <w:rsid w:val="000E293F"/>
    <w:rsid w:val="000E3BC0"/>
    <w:rsid w:val="000E4027"/>
    <w:rsid w:val="000E6973"/>
    <w:rsid w:val="000E7200"/>
    <w:rsid w:val="000F0816"/>
    <w:rsid w:val="000F19E9"/>
    <w:rsid w:val="000F36ED"/>
    <w:rsid w:val="000F3861"/>
    <w:rsid w:val="000F4BB0"/>
    <w:rsid w:val="000F521A"/>
    <w:rsid w:val="000F52B1"/>
    <w:rsid w:val="000F5942"/>
    <w:rsid w:val="000F5FEC"/>
    <w:rsid w:val="000F6255"/>
    <w:rsid w:val="000F670C"/>
    <w:rsid w:val="000F6DFE"/>
    <w:rsid w:val="000F6F28"/>
    <w:rsid w:val="000F726A"/>
    <w:rsid w:val="000F77C1"/>
    <w:rsid w:val="000F7EA4"/>
    <w:rsid w:val="00100DD1"/>
    <w:rsid w:val="00101061"/>
    <w:rsid w:val="00101361"/>
    <w:rsid w:val="00101662"/>
    <w:rsid w:val="00102276"/>
    <w:rsid w:val="00102665"/>
    <w:rsid w:val="00103C87"/>
    <w:rsid w:val="0010483A"/>
    <w:rsid w:val="001052F5"/>
    <w:rsid w:val="0010534E"/>
    <w:rsid w:val="00105430"/>
    <w:rsid w:val="001056CA"/>
    <w:rsid w:val="0010652F"/>
    <w:rsid w:val="00106AB7"/>
    <w:rsid w:val="00106DCE"/>
    <w:rsid w:val="00106DF3"/>
    <w:rsid w:val="0010724E"/>
    <w:rsid w:val="00110BF3"/>
    <w:rsid w:val="00110F61"/>
    <w:rsid w:val="001130B4"/>
    <w:rsid w:val="0011356D"/>
    <w:rsid w:val="00115017"/>
    <w:rsid w:val="00115079"/>
    <w:rsid w:val="00115F89"/>
    <w:rsid w:val="001173C9"/>
    <w:rsid w:val="00121270"/>
    <w:rsid w:val="00122507"/>
    <w:rsid w:val="00122A80"/>
    <w:rsid w:val="00123213"/>
    <w:rsid w:val="00124CF8"/>
    <w:rsid w:val="0012530F"/>
    <w:rsid w:val="001253CF"/>
    <w:rsid w:val="00125741"/>
    <w:rsid w:val="00125E9B"/>
    <w:rsid w:val="00130084"/>
    <w:rsid w:val="0013114E"/>
    <w:rsid w:val="00131675"/>
    <w:rsid w:val="00132EF6"/>
    <w:rsid w:val="0013540B"/>
    <w:rsid w:val="0013540E"/>
    <w:rsid w:val="00135A4F"/>
    <w:rsid w:val="00136022"/>
    <w:rsid w:val="001369FC"/>
    <w:rsid w:val="0013781E"/>
    <w:rsid w:val="00137BF4"/>
    <w:rsid w:val="00144362"/>
    <w:rsid w:val="00144D33"/>
    <w:rsid w:val="001456B8"/>
    <w:rsid w:val="001464EE"/>
    <w:rsid w:val="00146927"/>
    <w:rsid w:val="00146EC9"/>
    <w:rsid w:val="0014777D"/>
    <w:rsid w:val="00151240"/>
    <w:rsid w:val="00151668"/>
    <w:rsid w:val="00151AC6"/>
    <w:rsid w:val="001532E9"/>
    <w:rsid w:val="001533DA"/>
    <w:rsid w:val="00154B19"/>
    <w:rsid w:val="001575A2"/>
    <w:rsid w:val="00157C71"/>
    <w:rsid w:val="00161691"/>
    <w:rsid w:val="001623E9"/>
    <w:rsid w:val="00162C20"/>
    <w:rsid w:val="00163A97"/>
    <w:rsid w:val="00163CB4"/>
    <w:rsid w:val="001646BE"/>
    <w:rsid w:val="00165393"/>
    <w:rsid w:val="001658B0"/>
    <w:rsid w:val="0016700A"/>
    <w:rsid w:val="00167C3B"/>
    <w:rsid w:val="00172B64"/>
    <w:rsid w:val="00172C8A"/>
    <w:rsid w:val="00176976"/>
    <w:rsid w:val="0017748E"/>
    <w:rsid w:val="001777A8"/>
    <w:rsid w:val="00177C18"/>
    <w:rsid w:val="00180F57"/>
    <w:rsid w:val="0018148C"/>
    <w:rsid w:val="00181584"/>
    <w:rsid w:val="001825EE"/>
    <w:rsid w:val="001838C8"/>
    <w:rsid w:val="00183AD6"/>
    <w:rsid w:val="0018437C"/>
    <w:rsid w:val="00184700"/>
    <w:rsid w:val="001849DC"/>
    <w:rsid w:val="00185B0F"/>
    <w:rsid w:val="00185C08"/>
    <w:rsid w:val="001863E1"/>
    <w:rsid w:val="001901B0"/>
    <w:rsid w:val="00191BFA"/>
    <w:rsid w:val="00191CAC"/>
    <w:rsid w:val="00191F86"/>
    <w:rsid w:val="001941B3"/>
    <w:rsid w:val="0019424C"/>
    <w:rsid w:val="00194564"/>
    <w:rsid w:val="0019684B"/>
    <w:rsid w:val="00197161"/>
    <w:rsid w:val="001973C1"/>
    <w:rsid w:val="001A0174"/>
    <w:rsid w:val="001A3E5A"/>
    <w:rsid w:val="001A66F2"/>
    <w:rsid w:val="001A7BBC"/>
    <w:rsid w:val="001A7E12"/>
    <w:rsid w:val="001B0866"/>
    <w:rsid w:val="001B1439"/>
    <w:rsid w:val="001B1448"/>
    <w:rsid w:val="001B14C9"/>
    <w:rsid w:val="001B1B47"/>
    <w:rsid w:val="001B2FD2"/>
    <w:rsid w:val="001B3AAF"/>
    <w:rsid w:val="001B3CDB"/>
    <w:rsid w:val="001B40C2"/>
    <w:rsid w:val="001B4155"/>
    <w:rsid w:val="001B4930"/>
    <w:rsid w:val="001B5602"/>
    <w:rsid w:val="001B5A77"/>
    <w:rsid w:val="001B6F4F"/>
    <w:rsid w:val="001C0EB2"/>
    <w:rsid w:val="001C1595"/>
    <w:rsid w:val="001C72C2"/>
    <w:rsid w:val="001D02F0"/>
    <w:rsid w:val="001D0545"/>
    <w:rsid w:val="001D0B48"/>
    <w:rsid w:val="001D0F0C"/>
    <w:rsid w:val="001D177A"/>
    <w:rsid w:val="001D24A7"/>
    <w:rsid w:val="001D30D8"/>
    <w:rsid w:val="001D442F"/>
    <w:rsid w:val="001D44FA"/>
    <w:rsid w:val="001D4D2F"/>
    <w:rsid w:val="001D59BF"/>
    <w:rsid w:val="001D5B09"/>
    <w:rsid w:val="001D5F41"/>
    <w:rsid w:val="001D6854"/>
    <w:rsid w:val="001D6986"/>
    <w:rsid w:val="001D7899"/>
    <w:rsid w:val="001E03AE"/>
    <w:rsid w:val="001E0B4B"/>
    <w:rsid w:val="001E392B"/>
    <w:rsid w:val="001E5F01"/>
    <w:rsid w:val="001E6D5D"/>
    <w:rsid w:val="001E6ECC"/>
    <w:rsid w:val="001E7527"/>
    <w:rsid w:val="001F0EB3"/>
    <w:rsid w:val="001F1EA1"/>
    <w:rsid w:val="001F277E"/>
    <w:rsid w:val="001F589A"/>
    <w:rsid w:val="001F6FA7"/>
    <w:rsid w:val="001F705E"/>
    <w:rsid w:val="001F713F"/>
    <w:rsid w:val="001F7D9D"/>
    <w:rsid w:val="0020059F"/>
    <w:rsid w:val="00200A86"/>
    <w:rsid w:val="00200A87"/>
    <w:rsid w:val="002021F9"/>
    <w:rsid w:val="00202595"/>
    <w:rsid w:val="002026B7"/>
    <w:rsid w:val="002030EE"/>
    <w:rsid w:val="00203424"/>
    <w:rsid w:val="00204463"/>
    <w:rsid w:val="00204993"/>
    <w:rsid w:val="00205C1E"/>
    <w:rsid w:val="0020702D"/>
    <w:rsid w:val="002074F0"/>
    <w:rsid w:val="00212159"/>
    <w:rsid w:val="002121A2"/>
    <w:rsid w:val="00214494"/>
    <w:rsid w:val="002145D0"/>
    <w:rsid w:val="002149AB"/>
    <w:rsid w:val="00214B19"/>
    <w:rsid w:val="00215D34"/>
    <w:rsid w:val="00216EA8"/>
    <w:rsid w:val="00220B75"/>
    <w:rsid w:val="00220CE6"/>
    <w:rsid w:val="0022183E"/>
    <w:rsid w:val="002232FC"/>
    <w:rsid w:val="00223B0F"/>
    <w:rsid w:val="00224247"/>
    <w:rsid w:val="0022441C"/>
    <w:rsid w:val="00224754"/>
    <w:rsid w:val="00224CA8"/>
    <w:rsid w:val="00224CD5"/>
    <w:rsid w:val="002255D5"/>
    <w:rsid w:val="002266B2"/>
    <w:rsid w:val="002266F1"/>
    <w:rsid w:val="00226947"/>
    <w:rsid w:val="00226ECC"/>
    <w:rsid w:val="00226F6D"/>
    <w:rsid w:val="0022762E"/>
    <w:rsid w:val="002278EF"/>
    <w:rsid w:val="00227B30"/>
    <w:rsid w:val="0023013F"/>
    <w:rsid w:val="00230D14"/>
    <w:rsid w:val="002320CB"/>
    <w:rsid w:val="00232715"/>
    <w:rsid w:val="0023362B"/>
    <w:rsid w:val="002341B9"/>
    <w:rsid w:val="002341BF"/>
    <w:rsid w:val="002357A8"/>
    <w:rsid w:val="00235993"/>
    <w:rsid w:val="00236D4A"/>
    <w:rsid w:val="00240447"/>
    <w:rsid w:val="00242515"/>
    <w:rsid w:val="00242525"/>
    <w:rsid w:val="00242C54"/>
    <w:rsid w:val="0024314A"/>
    <w:rsid w:val="002434D0"/>
    <w:rsid w:val="002437AA"/>
    <w:rsid w:val="00243F7E"/>
    <w:rsid w:val="00243FD0"/>
    <w:rsid w:val="002455D5"/>
    <w:rsid w:val="00246B8B"/>
    <w:rsid w:val="00247169"/>
    <w:rsid w:val="00247D26"/>
    <w:rsid w:val="0025016D"/>
    <w:rsid w:val="002524D9"/>
    <w:rsid w:val="002529D5"/>
    <w:rsid w:val="00253050"/>
    <w:rsid w:val="0025397B"/>
    <w:rsid w:val="0025422A"/>
    <w:rsid w:val="0025521E"/>
    <w:rsid w:val="0025706F"/>
    <w:rsid w:val="00257F3F"/>
    <w:rsid w:val="0026040E"/>
    <w:rsid w:val="00260B32"/>
    <w:rsid w:val="00260D2D"/>
    <w:rsid w:val="002617EB"/>
    <w:rsid w:val="00262A42"/>
    <w:rsid w:val="00262E72"/>
    <w:rsid w:val="00263412"/>
    <w:rsid w:val="00263A16"/>
    <w:rsid w:val="00263B9D"/>
    <w:rsid w:val="002640E3"/>
    <w:rsid w:val="00264449"/>
    <w:rsid w:val="00264A25"/>
    <w:rsid w:val="00264DCA"/>
    <w:rsid w:val="0026548F"/>
    <w:rsid w:val="0026578D"/>
    <w:rsid w:val="00266037"/>
    <w:rsid w:val="00266468"/>
    <w:rsid w:val="0026660F"/>
    <w:rsid w:val="00266E33"/>
    <w:rsid w:val="0026783D"/>
    <w:rsid w:val="00270CCC"/>
    <w:rsid w:val="00270DF0"/>
    <w:rsid w:val="00271F77"/>
    <w:rsid w:val="00272890"/>
    <w:rsid w:val="00272B30"/>
    <w:rsid w:val="00273ADE"/>
    <w:rsid w:val="00273B4D"/>
    <w:rsid w:val="002747C4"/>
    <w:rsid w:val="00275DD6"/>
    <w:rsid w:val="0027653C"/>
    <w:rsid w:val="002806BD"/>
    <w:rsid w:val="00280AE5"/>
    <w:rsid w:val="002812E8"/>
    <w:rsid w:val="002818EE"/>
    <w:rsid w:val="00281B3E"/>
    <w:rsid w:val="00284175"/>
    <w:rsid w:val="00285119"/>
    <w:rsid w:val="002852C9"/>
    <w:rsid w:val="00285433"/>
    <w:rsid w:val="0028557D"/>
    <w:rsid w:val="00285687"/>
    <w:rsid w:val="002856AD"/>
    <w:rsid w:val="00286FF3"/>
    <w:rsid w:val="00287433"/>
    <w:rsid w:val="00290167"/>
    <w:rsid w:val="00290552"/>
    <w:rsid w:val="00290589"/>
    <w:rsid w:val="0029089D"/>
    <w:rsid w:val="002917BB"/>
    <w:rsid w:val="00292209"/>
    <w:rsid w:val="00292777"/>
    <w:rsid w:val="002930DA"/>
    <w:rsid w:val="00294CBC"/>
    <w:rsid w:val="002A0576"/>
    <w:rsid w:val="002A08A4"/>
    <w:rsid w:val="002A0A4E"/>
    <w:rsid w:val="002A1638"/>
    <w:rsid w:val="002A17BF"/>
    <w:rsid w:val="002A28D6"/>
    <w:rsid w:val="002A399D"/>
    <w:rsid w:val="002A3F5D"/>
    <w:rsid w:val="002A525E"/>
    <w:rsid w:val="002A52DD"/>
    <w:rsid w:val="002A5440"/>
    <w:rsid w:val="002A68E8"/>
    <w:rsid w:val="002A7C9C"/>
    <w:rsid w:val="002B0CDD"/>
    <w:rsid w:val="002B1DCA"/>
    <w:rsid w:val="002B20F8"/>
    <w:rsid w:val="002B2AE4"/>
    <w:rsid w:val="002B3E1B"/>
    <w:rsid w:val="002B46A6"/>
    <w:rsid w:val="002B480E"/>
    <w:rsid w:val="002B5448"/>
    <w:rsid w:val="002B55F7"/>
    <w:rsid w:val="002B61A1"/>
    <w:rsid w:val="002B6E54"/>
    <w:rsid w:val="002B6F21"/>
    <w:rsid w:val="002B783D"/>
    <w:rsid w:val="002C1623"/>
    <w:rsid w:val="002C1E43"/>
    <w:rsid w:val="002C1FE1"/>
    <w:rsid w:val="002C2BCB"/>
    <w:rsid w:val="002C2E18"/>
    <w:rsid w:val="002C3CDE"/>
    <w:rsid w:val="002C52A0"/>
    <w:rsid w:val="002C5432"/>
    <w:rsid w:val="002C5EFC"/>
    <w:rsid w:val="002C6D43"/>
    <w:rsid w:val="002D02B4"/>
    <w:rsid w:val="002D02E6"/>
    <w:rsid w:val="002D1A96"/>
    <w:rsid w:val="002D22AE"/>
    <w:rsid w:val="002D369F"/>
    <w:rsid w:val="002D531D"/>
    <w:rsid w:val="002D7619"/>
    <w:rsid w:val="002D7D19"/>
    <w:rsid w:val="002E1092"/>
    <w:rsid w:val="002E44BC"/>
    <w:rsid w:val="002E5DA9"/>
    <w:rsid w:val="002E712F"/>
    <w:rsid w:val="002E7FFE"/>
    <w:rsid w:val="002F0820"/>
    <w:rsid w:val="002F0CA7"/>
    <w:rsid w:val="002F11D3"/>
    <w:rsid w:val="002F155B"/>
    <w:rsid w:val="002F1746"/>
    <w:rsid w:val="002F1E89"/>
    <w:rsid w:val="002F2520"/>
    <w:rsid w:val="002F25B2"/>
    <w:rsid w:val="002F3B5B"/>
    <w:rsid w:val="002F4198"/>
    <w:rsid w:val="002F4DC8"/>
    <w:rsid w:val="002F5333"/>
    <w:rsid w:val="002F5FCD"/>
    <w:rsid w:val="002F6267"/>
    <w:rsid w:val="002F68AF"/>
    <w:rsid w:val="002F6A98"/>
    <w:rsid w:val="002F75B6"/>
    <w:rsid w:val="003006D4"/>
    <w:rsid w:val="00302DB5"/>
    <w:rsid w:val="00302ECE"/>
    <w:rsid w:val="0030382E"/>
    <w:rsid w:val="003039F2"/>
    <w:rsid w:val="00303A24"/>
    <w:rsid w:val="00304037"/>
    <w:rsid w:val="003052B6"/>
    <w:rsid w:val="003052DD"/>
    <w:rsid w:val="003054A2"/>
    <w:rsid w:val="003066CE"/>
    <w:rsid w:val="00307934"/>
    <w:rsid w:val="00310324"/>
    <w:rsid w:val="00311441"/>
    <w:rsid w:val="00311A77"/>
    <w:rsid w:val="00311F17"/>
    <w:rsid w:val="003137CC"/>
    <w:rsid w:val="003145C6"/>
    <w:rsid w:val="003149F9"/>
    <w:rsid w:val="0031505B"/>
    <w:rsid w:val="00316320"/>
    <w:rsid w:val="00317025"/>
    <w:rsid w:val="003171C1"/>
    <w:rsid w:val="003175A6"/>
    <w:rsid w:val="00320818"/>
    <w:rsid w:val="00321C70"/>
    <w:rsid w:val="00321CDB"/>
    <w:rsid w:val="00322166"/>
    <w:rsid w:val="003223AB"/>
    <w:rsid w:val="0032306A"/>
    <w:rsid w:val="00323532"/>
    <w:rsid w:val="00325EA1"/>
    <w:rsid w:val="00326C1E"/>
    <w:rsid w:val="00326D66"/>
    <w:rsid w:val="0032749D"/>
    <w:rsid w:val="00327D28"/>
    <w:rsid w:val="00331AF0"/>
    <w:rsid w:val="00331BEA"/>
    <w:rsid w:val="0033364B"/>
    <w:rsid w:val="00333AAF"/>
    <w:rsid w:val="003344AD"/>
    <w:rsid w:val="003345D2"/>
    <w:rsid w:val="00334C5E"/>
    <w:rsid w:val="003354EE"/>
    <w:rsid w:val="00335943"/>
    <w:rsid w:val="00337DB6"/>
    <w:rsid w:val="003400E0"/>
    <w:rsid w:val="00341267"/>
    <w:rsid w:val="00341F71"/>
    <w:rsid w:val="003430F0"/>
    <w:rsid w:val="00343E5A"/>
    <w:rsid w:val="0034452F"/>
    <w:rsid w:val="003448CF"/>
    <w:rsid w:val="003457FE"/>
    <w:rsid w:val="00345ECA"/>
    <w:rsid w:val="00347318"/>
    <w:rsid w:val="00350164"/>
    <w:rsid w:val="0035059E"/>
    <w:rsid w:val="00351D35"/>
    <w:rsid w:val="00352E9B"/>
    <w:rsid w:val="0035490D"/>
    <w:rsid w:val="00356A76"/>
    <w:rsid w:val="00356B73"/>
    <w:rsid w:val="00356D53"/>
    <w:rsid w:val="003570BD"/>
    <w:rsid w:val="003572A1"/>
    <w:rsid w:val="003612D2"/>
    <w:rsid w:val="00361BE8"/>
    <w:rsid w:val="003650DA"/>
    <w:rsid w:val="0036727E"/>
    <w:rsid w:val="003677BF"/>
    <w:rsid w:val="0037030F"/>
    <w:rsid w:val="003711EA"/>
    <w:rsid w:val="00371B2D"/>
    <w:rsid w:val="00372072"/>
    <w:rsid w:val="00372A33"/>
    <w:rsid w:val="0037389A"/>
    <w:rsid w:val="0037468D"/>
    <w:rsid w:val="003801D1"/>
    <w:rsid w:val="00380391"/>
    <w:rsid w:val="0038066A"/>
    <w:rsid w:val="003809B7"/>
    <w:rsid w:val="003819F5"/>
    <w:rsid w:val="00381CED"/>
    <w:rsid w:val="00382FE4"/>
    <w:rsid w:val="00383262"/>
    <w:rsid w:val="003836DB"/>
    <w:rsid w:val="00384DC5"/>
    <w:rsid w:val="003854EF"/>
    <w:rsid w:val="00385BAD"/>
    <w:rsid w:val="00387930"/>
    <w:rsid w:val="00390024"/>
    <w:rsid w:val="00390179"/>
    <w:rsid w:val="00390B27"/>
    <w:rsid w:val="0039122C"/>
    <w:rsid w:val="00391663"/>
    <w:rsid w:val="00392772"/>
    <w:rsid w:val="0039296C"/>
    <w:rsid w:val="003932EF"/>
    <w:rsid w:val="00393701"/>
    <w:rsid w:val="00393859"/>
    <w:rsid w:val="00393886"/>
    <w:rsid w:val="00393BB6"/>
    <w:rsid w:val="00394A32"/>
    <w:rsid w:val="00394D5D"/>
    <w:rsid w:val="003959E4"/>
    <w:rsid w:val="00395CCB"/>
    <w:rsid w:val="003969E8"/>
    <w:rsid w:val="00396B66"/>
    <w:rsid w:val="00397BEF"/>
    <w:rsid w:val="003A007B"/>
    <w:rsid w:val="003A1137"/>
    <w:rsid w:val="003A13AD"/>
    <w:rsid w:val="003A1F03"/>
    <w:rsid w:val="003A35BA"/>
    <w:rsid w:val="003A368E"/>
    <w:rsid w:val="003A4943"/>
    <w:rsid w:val="003A55C7"/>
    <w:rsid w:val="003A6369"/>
    <w:rsid w:val="003A6D14"/>
    <w:rsid w:val="003A7166"/>
    <w:rsid w:val="003A7E54"/>
    <w:rsid w:val="003B097F"/>
    <w:rsid w:val="003B193D"/>
    <w:rsid w:val="003B1A27"/>
    <w:rsid w:val="003B1F44"/>
    <w:rsid w:val="003B3274"/>
    <w:rsid w:val="003B3E1F"/>
    <w:rsid w:val="003B441D"/>
    <w:rsid w:val="003B4E60"/>
    <w:rsid w:val="003B53C2"/>
    <w:rsid w:val="003B5AD4"/>
    <w:rsid w:val="003B6CD2"/>
    <w:rsid w:val="003B6F7F"/>
    <w:rsid w:val="003B78C5"/>
    <w:rsid w:val="003B7BBD"/>
    <w:rsid w:val="003B7C4E"/>
    <w:rsid w:val="003C0685"/>
    <w:rsid w:val="003C0837"/>
    <w:rsid w:val="003C0B8C"/>
    <w:rsid w:val="003C0BDA"/>
    <w:rsid w:val="003C117C"/>
    <w:rsid w:val="003C1496"/>
    <w:rsid w:val="003C2E5D"/>
    <w:rsid w:val="003C321A"/>
    <w:rsid w:val="003C3D0E"/>
    <w:rsid w:val="003C4858"/>
    <w:rsid w:val="003C6E74"/>
    <w:rsid w:val="003C7417"/>
    <w:rsid w:val="003D06EB"/>
    <w:rsid w:val="003D1167"/>
    <w:rsid w:val="003D173B"/>
    <w:rsid w:val="003D25E6"/>
    <w:rsid w:val="003D278E"/>
    <w:rsid w:val="003D32FB"/>
    <w:rsid w:val="003D34C0"/>
    <w:rsid w:val="003D3956"/>
    <w:rsid w:val="003D566F"/>
    <w:rsid w:val="003D6A44"/>
    <w:rsid w:val="003D6A49"/>
    <w:rsid w:val="003D7A42"/>
    <w:rsid w:val="003D7B35"/>
    <w:rsid w:val="003E0BEE"/>
    <w:rsid w:val="003E1A71"/>
    <w:rsid w:val="003E2699"/>
    <w:rsid w:val="003E50A2"/>
    <w:rsid w:val="003E5531"/>
    <w:rsid w:val="003E57C5"/>
    <w:rsid w:val="003E64E4"/>
    <w:rsid w:val="003E6CC8"/>
    <w:rsid w:val="003F40C0"/>
    <w:rsid w:val="003F511A"/>
    <w:rsid w:val="003F60ED"/>
    <w:rsid w:val="003F7929"/>
    <w:rsid w:val="003F7BF2"/>
    <w:rsid w:val="003F7F20"/>
    <w:rsid w:val="00400DC1"/>
    <w:rsid w:val="00400F91"/>
    <w:rsid w:val="004011F1"/>
    <w:rsid w:val="00401276"/>
    <w:rsid w:val="0040161D"/>
    <w:rsid w:val="0040184A"/>
    <w:rsid w:val="00401E17"/>
    <w:rsid w:val="00402076"/>
    <w:rsid w:val="004021FE"/>
    <w:rsid w:val="004029EA"/>
    <w:rsid w:val="00403607"/>
    <w:rsid w:val="004072EE"/>
    <w:rsid w:val="0041008F"/>
    <w:rsid w:val="004102E7"/>
    <w:rsid w:val="0041164A"/>
    <w:rsid w:val="00411DF0"/>
    <w:rsid w:val="004121D5"/>
    <w:rsid w:val="004122BE"/>
    <w:rsid w:val="004122E1"/>
    <w:rsid w:val="00413D8F"/>
    <w:rsid w:val="00415B7C"/>
    <w:rsid w:val="004161CB"/>
    <w:rsid w:val="00416621"/>
    <w:rsid w:val="0041744C"/>
    <w:rsid w:val="00417FD3"/>
    <w:rsid w:val="004202C5"/>
    <w:rsid w:val="0042059F"/>
    <w:rsid w:val="00420BB7"/>
    <w:rsid w:val="00420BED"/>
    <w:rsid w:val="00421A61"/>
    <w:rsid w:val="00422BB3"/>
    <w:rsid w:val="0042316E"/>
    <w:rsid w:val="00423BB2"/>
    <w:rsid w:val="004243E6"/>
    <w:rsid w:val="00424F24"/>
    <w:rsid w:val="0042508A"/>
    <w:rsid w:val="00425434"/>
    <w:rsid w:val="0042553A"/>
    <w:rsid w:val="00425591"/>
    <w:rsid w:val="00425F93"/>
    <w:rsid w:val="00426FAF"/>
    <w:rsid w:val="0042758D"/>
    <w:rsid w:val="00427BCC"/>
    <w:rsid w:val="00430B03"/>
    <w:rsid w:val="00430BF0"/>
    <w:rsid w:val="00431817"/>
    <w:rsid w:val="00431EDA"/>
    <w:rsid w:val="004320B7"/>
    <w:rsid w:val="004327C6"/>
    <w:rsid w:val="00433514"/>
    <w:rsid w:val="00434AEE"/>
    <w:rsid w:val="004361B3"/>
    <w:rsid w:val="00440054"/>
    <w:rsid w:val="004401EE"/>
    <w:rsid w:val="0044137F"/>
    <w:rsid w:val="004416B8"/>
    <w:rsid w:val="004428C0"/>
    <w:rsid w:val="00442B24"/>
    <w:rsid w:val="00443BDB"/>
    <w:rsid w:val="00443F5E"/>
    <w:rsid w:val="0044494B"/>
    <w:rsid w:val="00444956"/>
    <w:rsid w:val="00445BB1"/>
    <w:rsid w:val="004504B0"/>
    <w:rsid w:val="004509FB"/>
    <w:rsid w:val="00451289"/>
    <w:rsid w:val="00451759"/>
    <w:rsid w:val="00451A99"/>
    <w:rsid w:val="00453337"/>
    <w:rsid w:val="00453CF2"/>
    <w:rsid w:val="00455128"/>
    <w:rsid w:val="00455508"/>
    <w:rsid w:val="00455851"/>
    <w:rsid w:val="00456047"/>
    <w:rsid w:val="0045632E"/>
    <w:rsid w:val="004568D2"/>
    <w:rsid w:val="00456C9F"/>
    <w:rsid w:val="00457582"/>
    <w:rsid w:val="00457A74"/>
    <w:rsid w:val="00457D51"/>
    <w:rsid w:val="0046171C"/>
    <w:rsid w:val="00462064"/>
    <w:rsid w:val="004621C6"/>
    <w:rsid w:val="00462566"/>
    <w:rsid w:val="004627C8"/>
    <w:rsid w:val="00462C4E"/>
    <w:rsid w:val="004631C3"/>
    <w:rsid w:val="0046434D"/>
    <w:rsid w:val="0046472D"/>
    <w:rsid w:val="0046606B"/>
    <w:rsid w:val="00466C9F"/>
    <w:rsid w:val="00470076"/>
    <w:rsid w:val="004704DD"/>
    <w:rsid w:val="00470D69"/>
    <w:rsid w:val="00470DDA"/>
    <w:rsid w:val="004716DB"/>
    <w:rsid w:val="00472088"/>
    <w:rsid w:val="0047397F"/>
    <w:rsid w:val="00473C36"/>
    <w:rsid w:val="0047574B"/>
    <w:rsid w:val="00475ECD"/>
    <w:rsid w:val="00475FAE"/>
    <w:rsid w:val="0048172F"/>
    <w:rsid w:val="00482C27"/>
    <w:rsid w:val="00483089"/>
    <w:rsid w:val="0048364D"/>
    <w:rsid w:val="004845B6"/>
    <w:rsid w:val="00484BE2"/>
    <w:rsid w:val="0048579C"/>
    <w:rsid w:val="004866BF"/>
    <w:rsid w:val="00486967"/>
    <w:rsid w:val="00490306"/>
    <w:rsid w:val="00490931"/>
    <w:rsid w:val="00491423"/>
    <w:rsid w:val="00491827"/>
    <w:rsid w:val="00491B96"/>
    <w:rsid w:val="00492190"/>
    <w:rsid w:val="00492AB3"/>
    <w:rsid w:val="00492D13"/>
    <w:rsid w:val="00493461"/>
    <w:rsid w:val="00494DAF"/>
    <w:rsid w:val="004A0DE3"/>
    <w:rsid w:val="004A18B5"/>
    <w:rsid w:val="004A18D9"/>
    <w:rsid w:val="004A2ADD"/>
    <w:rsid w:val="004A3218"/>
    <w:rsid w:val="004A3868"/>
    <w:rsid w:val="004A3D01"/>
    <w:rsid w:val="004A41ED"/>
    <w:rsid w:val="004A555E"/>
    <w:rsid w:val="004A6670"/>
    <w:rsid w:val="004A678A"/>
    <w:rsid w:val="004A711B"/>
    <w:rsid w:val="004B00BC"/>
    <w:rsid w:val="004B00CA"/>
    <w:rsid w:val="004B0A0F"/>
    <w:rsid w:val="004B122A"/>
    <w:rsid w:val="004B1B16"/>
    <w:rsid w:val="004B2920"/>
    <w:rsid w:val="004B2ED0"/>
    <w:rsid w:val="004B37A3"/>
    <w:rsid w:val="004B3B7B"/>
    <w:rsid w:val="004B4368"/>
    <w:rsid w:val="004B4C63"/>
    <w:rsid w:val="004B4DE3"/>
    <w:rsid w:val="004B52A3"/>
    <w:rsid w:val="004B5663"/>
    <w:rsid w:val="004B600B"/>
    <w:rsid w:val="004B7300"/>
    <w:rsid w:val="004C240B"/>
    <w:rsid w:val="004C2DC1"/>
    <w:rsid w:val="004C32F2"/>
    <w:rsid w:val="004C343D"/>
    <w:rsid w:val="004C3DDA"/>
    <w:rsid w:val="004C4005"/>
    <w:rsid w:val="004C41DE"/>
    <w:rsid w:val="004C567D"/>
    <w:rsid w:val="004C6DF5"/>
    <w:rsid w:val="004C71DC"/>
    <w:rsid w:val="004C7991"/>
    <w:rsid w:val="004C7B49"/>
    <w:rsid w:val="004D06B0"/>
    <w:rsid w:val="004D0B9C"/>
    <w:rsid w:val="004D0DA2"/>
    <w:rsid w:val="004D0F35"/>
    <w:rsid w:val="004D292E"/>
    <w:rsid w:val="004D2DDE"/>
    <w:rsid w:val="004D4936"/>
    <w:rsid w:val="004D5315"/>
    <w:rsid w:val="004D64E3"/>
    <w:rsid w:val="004D69B1"/>
    <w:rsid w:val="004D6B57"/>
    <w:rsid w:val="004D7624"/>
    <w:rsid w:val="004E03AB"/>
    <w:rsid w:val="004E0478"/>
    <w:rsid w:val="004E14A3"/>
    <w:rsid w:val="004E21A6"/>
    <w:rsid w:val="004E2966"/>
    <w:rsid w:val="004E2D36"/>
    <w:rsid w:val="004E34E0"/>
    <w:rsid w:val="004E357A"/>
    <w:rsid w:val="004E436E"/>
    <w:rsid w:val="004E4BA1"/>
    <w:rsid w:val="004E4EB5"/>
    <w:rsid w:val="004E6D11"/>
    <w:rsid w:val="004F05DF"/>
    <w:rsid w:val="004F086B"/>
    <w:rsid w:val="004F0ADA"/>
    <w:rsid w:val="004F1608"/>
    <w:rsid w:val="004F194A"/>
    <w:rsid w:val="004F3376"/>
    <w:rsid w:val="004F36A3"/>
    <w:rsid w:val="004F52D2"/>
    <w:rsid w:val="004F5BF1"/>
    <w:rsid w:val="004F6127"/>
    <w:rsid w:val="004F6BDF"/>
    <w:rsid w:val="004F7633"/>
    <w:rsid w:val="004F7DB0"/>
    <w:rsid w:val="00500D3A"/>
    <w:rsid w:val="00500E40"/>
    <w:rsid w:val="00502E10"/>
    <w:rsid w:val="00502ECC"/>
    <w:rsid w:val="005032E7"/>
    <w:rsid w:val="0050377A"/>
    <w:rsid w:val="00504367"/>
    <w:rsid w:val="00506219"/>
    <w:rsid w:val="00506272"/>
    <w:rsid w:val="0050659A"/>
    <w:rsid w:val="00506936"/>
    <w:rsid w:val="00506A67"/>
    <w:rsid w:val="00506AE9"/>
    <w:rsid w:val="005077B1"/>
    <w:rsid w:val="00507D09"/>
    <w:rsid w:val="00507EF6"/>
    <w:rsid w:val="00510650"/>
    <w:rsid w:val="0051131A"/>
    <w:rsid w:val="005116E8"/>
    <w:rsid w:val="0051187D"/>
    <w:rsid w:val="00512C08"/>
    <w:rsid w:val="00513BF8"/>
    <w:rsid w:val="0051469E"/>
    <w:rsid w:val="005147AB"/>
    <w:rsid w:val="00515132"/>
    <w:rsid w:val="00515600"/>
    <w:rsid w:val="00515983"/>
    <w:rsid w:val="00515B41"/>
    <w:rsid w:val="00515E95"/>
    <w:rsid w:val="005162F3"/>
    <w:rsid w:val="00517AAD"/>
    <w:rsid w:val="00520835"/>
    <w:rsid w:val="00520E55"/>
    <w:rsid w:val="00521A73"/>
    <w:rsid w:val="00522234"/>
    <w:rsid w:val="0052292A"/>
    <w:rsid w:val="00523010"/>
    <w:rsid w:val="00523393"/>
    <w:rsid w:val="00524019"/>
    <w:rsid w:val="0052433A"/>
    <w:rsid w:val="0052539F"/>
    <w:rsid w:val="00525CE7"/>
    <w:rsid w:val="00525D60"/>
    <w:rsid w:val="005262CF"/>
    <w:rsid w:val="005264F7"/>
    <w:rsid w:val="00526668"/>
    <w:rsid w:val="005270C5"/>
    <w:rsid w:val="00527968"/>
    <w:rsid w:val="005303AF"/>
    <w:rsid w:val="00530CD3"/>
    <w:rsid w:val="00532223"/>
    <w:rsid w:val="00532230"/>
    <w:rsid w:val="005327F1"/>
    <w:rsid w:val="00532C26"/>
    <w:rsid w:val="00532FFA"/>
    <w:rsid w:val="005334F4"/>
    <w:rsid w:val="00533B84"/>
    <w:rsid w:val="0053403F"/>
    <w:rsid w:val="00535E5F"/>
    <w:rsid w:val="005365F5"/>
    <w:rsid w:val="00536926"/>
    <w:rsid w:val="00537B61"/>
    <w:rsid w:val="00540E84"/>
    <w:rsid w:val="0054252A"/>
    <w:rsid w:val="00542F7A"/>
    <w:rsid w:val="005431F3"/>
    <w:rsid w:val="00543DCD"/>
    <w:rsid w:val="005446D4"/>
    <w:rsid w:val="0054491F"/>
    <w:rsid w:val="00544CE8"/>
    <w:rsid w:val="00545C25"/>
    <w:rsid w:val="0054734B"/>
    <w:rsid w:val="00547CD6"/>
    <w:rsid w:val="00547E51"/>
    <w:rsid w:val="0055021F"/>
    <w:rsid w:val="0055106B"/>
    <w:rsid w:val="00551765"/>
    <w:rsid w:val="00552AA0"/>
    <w:rsid w:val="00552C48"/>
    <w:rsid w:val="00552D60"/>
    <w:rsid w:val="0055324A"/>
    <w:rsid w:val="0055515F"/>
    <w:rsid w:val="00555888"/>
    <w:rsid w:val="00555B35"/>
    <w:rsid w:val="00555B83"/>
    <w:rsid w:val="005568DF"/>
    <w:rsid w:val="0055700F"/>
    <w:rsid w:val="005570AE"/>
    <w:rsid w:val="00557C4F"/>
    <w:rsid w:val="00557DF7"/>
    <w:rsid w:val="00560020"/>
    <w:rsid w:val="0056072F"/>
    <w:rsid w:val="00560C0E"/>
    <w:rsid w:val="00562953"/>
    <w:rsid w:val="00562B79"/>
    <w:rsid w:val="005632D2"/>
    <w:rsid w:val="005645DC"/>
    <w:rsid w:val="00565746"/>
    <w:rsid w:val="00567D76"/>
    <w:rsid w:val="0057001D"/>
    <w:rsid w:val="00570125"/>
    <w:rsid w:val="005709FC"/>
    <w:rsid w:val="005722A6"/>
    <w:rsid w:val="005722BA"/>
    <w:rsid w:val="00573351"/>
    <w:rsid w:val="005736C6"/>
    <w:rsid w:val="00574264"/>
    <w:rsid w:val="00575BAA"/>
    <w:rsid w:val="00575C35"/>
    <w:rsid w:val="0057642B"/>
    <w:rsid w:val="00576A25"/>
    <w:rsid w:val="00576B13"/>
    <w:rsid w:val="00580BCD"/>
    <w:rsid w:val="00582027"/>
    <w:rsid w:val="0058266D"/>
    <w:rsid w:val="005829D8"/>
    <w:rsid w:val="0058446F"/>
    <w:rsid w:val="005848FF"/>
    <w:rsid w:val="005856E2"/>
    <w:rsid w:val="00585D0E"/>
    <w:rsid w:val="00586394"/>
    <w:rsid w:val="005866C8"/>
    <w:rsid w:val="00586A53"/>
    <w:rsid w:val="00586B3F"/>
    <w:rsid w:val="00586FDE"/>
    <w:rsid w:val="0058705D"/>
    <w:rsid w:val="00587198"/>
    <w:rsid w:val="00592659"/>
    <w:rsid w:val="00594792"/>
    <w:rsid w:val="0059792F"/>
    <w:rsid w:val="005A0A9C"/>
    <w:rsid w:val="005A1B31"/>
    <w:rsid w:val="005A2580"/>
    <w:rsid w:val="005A27A7"/>
    <w:rsid w:val="005A2807"/>
    <w:rsid w:val="005A3128"/>
    <w:rsid w:val="005A412D"/>
    <w:rsid w:val="005A43BD"/>
    <w:rsid w:val="005A4FD5"/>
    <w:rsid w:val="005A512D"/>
    <w:rsid w:val="005A5742"/>
    <w:rsid w:val="005A5947"/>
    <w:rsid w:val="005A7316"/>
    <w:rsid w:val="005A7A08"/>
    <w:rsid w:val="005A7B82"/>
    <w:rsid w:val="005B09EE"/>
    <w:rsid w:val="005B1D53"/>
    <w:rsid w:val="005B2856"/>
    <w:rsid w:val="005B2CC7"/>
    <w:rsid w:val="005B31C2"/>
    <w:rsid w:val="005B358E"/>
    <w:rsid w:val="005B4277"/>
    <w:rsid w:val="005B4977"/>
    <w:rsid w:val="005B4B6E"/>
    <w:rsid w:val="005B4BB6"/>
    <w:rsid w:val="005B5D78"/>
    <w:rsid w:val="005B61D5"/>
    <w:rsid w:val="005B6C68"/>
    <w:rsid w:val="005C027D"/>
    <w:rsid w:val="005C42EF"/>
    <w:rsid w:val="005C445C"/>
    <w:rsid w:val="005C4CCE"/>
    <w:rsid w:val="005C513C"/>
    <w:rsid w:val="005C5D62"/>
    <w:rsid w:val="005C5DAC"/>
    <w:rsid w:val="005C7863"/>
    <w:rsid w:val="005C7A18"/>
    <w:rsid w:val="005D09CD"/>
    <w:rsid w:val="005D0D68"/>
    <w:rsid w:val="005D1268"/>
    <w:rsid w:val="005D16FE"/>
    <w:rsid w:val="005D1F93"/>
    <w:rsid w:val="005D1FBC"/>
    <w:rsid w:val="005D2736"/>
    <w:rsid w:val="005D2861"/>
    <w:rsid w:val="005D3814"/>
    <w:rsid w:val="005D39A9"/>
    <w:rsid w:val="005D4BEF"/>
    <w:rsid w:val="005D6195"/>
    <w:rsid w:val="005D7E58"/>
    <w:rsid w:val="005D7F09"/>
    <w:rsid w:val="005E1135"/>
    <w:rsid w:val="005E125F"/>
    <w:rsid w:val="005E17C7"/>
    <w:rsid w:val="005E1B17"/>
    <w:rsid w:val="005E1BEB"/>
    <w:rsid w:val="005E24CD"/>
    <w:rsid w:val="005E3573"/>
    <w:rsid w:val="005E4529"/>
    <w:rsid w:val="005E56AA"/>
    <w:rsid w:val="005E5759"/>
    <w:rsid w:val="005E5D01"/>
    <w:rsid w:val="005E78E7"/>
    <w:rsid w:val="005F068F"/>
    <w:rsid w:val="005F07E5"/>
    <w:rsid w:val="005F0CA8"/>
    <w:rsid w:val="005F1BD4"/>
    <w:rsid w:val="005F1CC4"/>
    <w:rsid w:val="005F1F5A"/>
    <w:rsid w:val="005F5578"/>
    <w:rsid w:val="005F58CB"/>
    <w:rsid w:val="005F5AA9"/>
    <w:rsid w:val="005F6C14"/>
    <w:rsid w:val="005F7B25"/>
    <w:rsid w:val="00601907"/>
    <w:rsid w:val="00601A2F"/>
    <w:rsid w:val="0060224E"/>
    <w:rsid w:val="006024DE"/>
    <w:rsid w:val="0060371F"/>
    <w:rsid w:val="00603CA5"/>
    <w:rsid w:val="006047DC"/>
    <w:rsid w:val="00606A91"/>
    <w:rsid w:val="00606CAF"/>
    <w:rsid w:val="00611211"/>
    <w:rsid w:val="00611CCA"/>
    <w:rsid w:val="0061290B"/>
    <w:rsid w:val="00612DA7"/>
    <w:rsid w:val="00613606"/>
    <w:rsid w:val="00613A3E"/>
    <w:rsid w:val="00614DFF"/>
    <w:rsid w:val="006150B2"/>
    <w:rsid w:val="00615BBD"/>
    <w:rsid w:val="00615D1E"/>
    <w:rsid w:val="00615EEF"/>
    <w:rsid w:val="006165A8"/>
    <w:rsid w:val="00616928"/>
    <w:rsid w:val="00616A6B"/>
    <w:rsid w:val="00616DC3"/>
    <w:rsid w:val="0061787F"/>
    <w:rsid w:val="006178A7"/>
    <w:rsid w:val="006205C7"/>
    <w:rsid w:val="0062144A"/>
    <w:rsid w:val="006215BC"/>
    <w:rsid w:val="006220B0"/>
    <w:rsid w:val="0062239B"/>
    <w:rsid w:val="006235EA"/>
    <w:rsid w:val="00623F8A"/>
    <w:rsid w:val="00624FDE"/>
    <w:rsid w:val="00625212"/>
    <w:rsid w:val="0062536F"/>
    <w:rsid w:val="0062548F"/>
    <w:rsid w:val="00625BD9"/>
    <w:rsid w:val="00625E43"/>
    <w:rsid w:val="00630620"/>
    <w:rsid w:val="006323C4"/>
    <w:rsid w:val="00632566"/>
    <w:rsid w:val="00632D39"/>
    <w:rsid w:val="00634150"/>
    <w:rsid w:val="00634576"/>
    <w:rsid w:val="0063532A"/>
    <w:rsid w:val="006357CD"/>
    <w:rsid w:val="006358B7"/>
    <w:rsid w:val="00635989"/>
    <w:rsid w:val="00635FDE"/>
    <w:rsid w:val="006364A9"/>
    <w:rsid w:val="00637DB7"/>
    <w:rsid w:val="006400A2"/>
    <w:rsid w:val="0064067F"/>
    <w:rsid w:val="00641009"/>
    <w:rsid w:val="006431C1"/>
    <w:rsid w:val="0064388C"/>
    <w:rsid w:val="00643D54"/>
    <w:rsid w:val="0064400F"/>
    <w:rsid w:val="006440F5"/>
    <w:rsid w:val="00644129"/>
    <w:rsid w:val="006444E6"/>
    <w:rsid w:val="00644695"/>
    <w:rsid w:val="00644982"/>
    <w:rsid w:val="00644FB6"/>
    <w:rsid w:val="00645EEF"/>
    <w:rsid w:val="006470E1"/>
    <w:rsid w:val="0064764F"/>
    <w:rsid w:val="00653806"/>
    <w:rsid w:val="0065474D"/>
    <w:rsid w:val="00654EBB"/>
    <w:rsid w:val="006559D9"/>
    <w:rsid w:val="0065736E"/>
    <w:rsid w:val="0066008A"/>
    <w:rsid w:val="00660858"/>
    <w:rsid w:val="006612C6"/>
    <w:rsid w:val="006613E9"/>
    <w:rsid w:val="006616E1"/>
    <w:rsid w:val="00661BCB"/>
    <w:rsid w:val="00662218"/>
    <w:rsid w:val="00662425"/>
    <w:rsid w:val="00663F4F"/>
    <w:rsid w:val="006658E6"/>
    <w:rsid w:val="00666C17"/>
    <w:rsid w:val="00666E31"/>
    <w:rsid w:val="0066754F"/>
    <w:rsid w:val="00667D1C"/>
    <w:rsid w:val="006701B5"/>
    <w:rsid w:val="00670FA3"/>
    <w:rsid w:val="006714E4"/>
    <w:rsid w:val="00673007"/>
    <w:rsid w:val="0067399C"/>
    <w:rsid w:val="00674936"/>
    <w:rsid w:val="006750AF"/>
    <w:rsid w:val="00675524"/>
    <w:rsid w:val="00675CFE"/>
    <w:rsid w:val="0067617A"/>
    <w:rsid w:val="0067628C"/>
    <w:rsid w:val="00677DB6"/>
    <w:rsid w:val="00680086"/>
    <w:rsid w:val="006805FD"/>
    <w:rsid w:val="00680744"/>
    <w:rsid w:val="00680C53"/>
    <w:rsid w:val="00681A2F"/>
    <w:rsid w:val="00682A9E"/>
    <w:rsid w:val="00682E75"/>
    <w:rsid w:val="00683257"/>
    <w:rsid w:val="00683816"/>
    <w:rsid w:val="006847CA"/>
    <w:rsid w:val="00684C2D"/>
    <w:rsid w:val="00684D31"/>
    <w:rsid w:val="00684F34"/>
    <w:rsid w:val="00684F5E"/>
    <w:rsid w:val="0068567A"/>
    <w:rsid w:val="00685E8B"/>
    <w:rsid w:val="00686AB1"/>
    <w:rsid w:val="00686C96"/>
    <w:rsid w:val="00686F39"/>
    <w:rsid w:val="0068736B"/>
    <w:rsid w:val="0068737D"/>
    <w:rsid w:val="00687C71"/>
    <w:rsid w:val="0069137B"/>
    <w:rsid w:val="00692049"/>
    <w:rsid w:val="00692D45"/>
    <w:rsid w:val="006934B5"/>
    <w:rsid w:val="006936BA"/>
    <w:rsid w:val="006938DA"/>
    <w:rsid w:val="006938FF"/>
    <w:rsid w:val="00694391"/>
    <w:rsid w:val="0069598D"/>
    <w:rsid w:val="00696948"/>
    <w:rsid w:val="006975B0"/>
    <w:rsid w:val="006A1958"/>
    <w:rsid w:val="006A27B0"/>
    <w:rsid w:val="006A36B2"/>
    <w:rsid w:val="006A64FA"/>
    <w:rsid w:val="006A7545"/>
    <w:rsid w:val="006A7EC6"/>
    <w:rsid w:val="006B0302"/>
    <w:rsid w:val="006B030B"/>
    <w:rsid w:val="006B134B"/>
    <w:rsid w:val="006B180A"/>
    <w:rsid w:val="006B2499"/>
    <w:rsid w:val="006B2D68"/>
    <w:rsid w:val="006B32E0"/>
    <w:rsid w:val="006B33F0"/>
    <w:rsid w:val="006B57AC"/>
    <w:rsid w:val="006B6397"/>
    <w:rsid w:val="006B7C60"/>
    <w:rsid w:val="006B7FD3"/>
    <w:rsid w:val="006C0670"/>
    <w:rsid w:val="006C233B"/>
    <w:rsid w:val="006C25CA"/>
    <w:rsid w:val="006C30BD"/>
    <w:rsid w:val="006C3507"/>
    <w:rsid w:val="006C3539"/>
    <w:rsid w:val="006C3EFB"/>
    <w:rsid w:val="006C42EF"/>
    <w:rsid w:val="006C47CF"/>
    <w:rsid w:val="006C535F"/>
    <w:rsid w:val="006C55DD"/>
    <w:rsid w:val="006C7D19"/>
    <w:rsid w:val="006D0340"/>
    <w:rsid w:val="006D0546"/>
    <w:rsid w:val="006D0CF3"/>
    <w:rsid w:val="006D12CD"/>
    <w:rsid w:val="006D1E7A"/>
    <w:rsid w:val="006D2507"/>
    <w:rsid w:val="006D2A68"/>
    <w:rsid w:val="006D2C6D"/>
    <w:rsid w:val="006D3BD4"/>
    <w:rsid w:val="006D46F6"/>
    <w:rsid w:val="006D472C"/>
    <w:rsid w:val="006D474A"/>
    <w:rsid w:val="006D55AA"/>
    <w:rsid w:val="006D5B8F"/>
    <w:rsid w:val="006D5FC3"/>
    <w:rsid w:val="006D7357"/>
    <w:rsid w:val="006E09A3"/>
    <w:rsid w:val="006E0EE8"/>
    <w:rsid w:val="006E1338"/>
    <w:rsid w:val="006E1E0B"/>
    <w:rsid w:val="006E2855"/>
    <w:rsid w:val="006E42D5"/>
    <w:rsid w:val="006E5046"/>
    <w:rsid w:val="006E55D1"/>
    <w:rsid w:val="006E5DF0"/>
    <w:rsid w:val="006F0332"/>
    <w:rsid w:val="006F0C28"/>
    <w:rsid w:val="006F0ECE"/>
    <w:rsid w:val="006F1F6B"/>
    <w:rsid w:val="006F22DB"/>
    <w:rsid w:val="006F3471"/>
    <w:rsid w:val="006F3487"/>
    <w:rsid w:val="006F3916"/>
    <w:rsid w:val="006F3CD9"/>
    <w:rsid w:val="006F65A1"/>
    <w:rsid w:val="006F7EE8"/>
    <w:rsid w:val="007009B1"/>
    <w:rsid w:val="00702E67"/>
    <w:rsid w:val="007063ED"/>
    <w:rsid w:val="007066BB"/>
    <w:rsid w:val="007066C5"/>
    <w:rsid w:val="00706918"/>
    <w:rsid w:val="00707298"/>
    <w:rsid w:val="00707C4F"/>
    <w:rsid w:val="00707E97"/>
    <w:rsid w:val="0071493D"/>
    <w:rsid w:val="00715648"/>
    <w:rsid w:val="0071762B"/>
    <w:rsid w:val="00717B19"/>
    <w:rsid w:val="00717E7F"/>
    <w:rsid w:val="00717FA9"/>
    <w:rsid w:val="00720E17"/>
    <w:rsid w:val="00721D8D"/>
    <w:rsid w:val="007221B6"/>
    <w:rsid w:val="00723331"/>
    <w:rsid w:val="007234F0"/>
    <w:rsid w:val="00724D98"/>
    <w:rsid w:val="007253C4"/>
    <w:rsid w:val="0072600F"/>
    <w:rsid w:val="0072729E"/>
    <w:rsid w:val="00727D78"/>
    <w:rsid w:val="00727E94"/>
    <w:rsid w:val="00727F37"/>
    <w:rsid w:val="00730D70"/>
    <w:rsid w:val="0073198F"/>
    <w:rsid w:val="00733348"/>
    <w:rsid w:val="00733F68"/>
    <w:rsid w:val="007348DF"/>
    <w:rsid w:val="0073601B"/>
    <w:rsid w:val="00736937"/>
    <w:rsid w:val="00737E1D"/>
    <w:rsid w:val="00741B2E"/>
    <w:rsid w:val="0074285A"/>
    <w:rsid w:val="00742F72"/>
    <w:rsid w:val="00743042"/>
    <w:rsid w:val="00743B68"/>
    <w:rsid w:val="0074464E"/>
    <w:rsid w:val="00745239"/>
    <w:rsid w:val="007455E6"/>
    <w:rsid w:val="00746779"/>
    <w:rsid w:val="00747047"/>
    <w:rsid w:val="00747BC6"/>
    <w:rsid w:val="00751B81"/>
    <w:rsid w:val="00752C7C"/>
    <w:rsid w:val="00753073"/>
    <w:rsid w:val="00753140"/>
    <w:rsid w:val="00754501"/>
    <w:rsid w:val="0075689F"/>
    <w:rsid w:val="00756AFF"/>
    <w:rsid w:val="00756CAF"/>
    <w:rsid w:val="007571C2"/>
    <w:rsid w:val="007574FC"/>
    <w:rsid w:val="00757931"/>
    <w:rsid w:val="00760402"/>
    <w:rsid w:val="00760E3E"/>
    <w:rsid w:val="00761789"/>
    <w:rsid w:val="00761B4F"/>
    <w:rsid w:val="00762532"/>
    <w:rsid w:val="0076351D"/>
    <w:rsid w:val="00763790"/>
    <w:rsid w:val="007638E4"/>
    <w:rsid w:val="00763945"/>
    <w:rsid w:val="007651C3"/>
    <w:rsid w:val="0076667B"/>
    <w:rsid w:val="00766E3E"/>
    <w:rsid w:val="00767E88"/>
    <w:rsid w:val="00770CD9"/>
    <w:rsid w:val="00772172"/>
    <w:rsid w:val="007733D2"/>
    <w:rsid w:val="00773E96"/>
    <w:rsid w:val="00774AEA"/>
    <w:rsid w:val="00774B0D"/>
    <w:rsid w:val="00774CE0"/>
    <w:rsid w:val="007750F2"/>
    <w:rsid w:val="0077599E"/>
    <w:rsid w:val="00775AB4"/>
    <w:rsid w:val="00776F14"/>
    <w:rsid w:val="007771D0"/>
    <w:rsid w:val="007774B0"/>
    <w:rsid w:val="007774CB"/>
    <w:rsid w:val="00777DAF"/>
    <w:rsid w:val="007813CB"/>
    <w:rsid w:val="0078331B"/>
    <w:rsid w:val="00783883"/>
    <w:rsid w:val="00783B9B"/>
    <w:rsid w:val="00783C9A"/>
    <w:rsid w:val="007858D0"/>
    <w:rsid w:val="00785EEC"/>
    <w:rsid w:val="00786B1D"/>
    <w:rsid w:val="00790023"/>
    <w:rsid w:val="00792B43"/>
    <w:rsid w:val="00792FD5"/>
    <w:rsid w:val="007935C3"/>
    <w:rsid w:val="00793BA2"/>
    <w:rsid w:val="007942A4"/>
    <w:rsid w:val="00794AF5"/>
    <w:rsid w:val="00795CD9"/>
    <w:rsid w:val="0079662E"/>
    <w:rsid w:val="007A04DE"/>
    <w:rsid w:val="007A08FB"/>
    <w:rsid w:val="007A0EA3"/>
    <w:rsid w:val="007A1B16"/>
    <w:rsid w:val="007A287F"/>
    <w:rsid w:val="007A482B"/>
    <w:rsid w:val="007A4AA7"/>
    <w:rsid w:val="007A6997"/>
    <w:rsid w:val="007A74C9"/>
    <w:rsid w:val="007A7A5D"/>
    <w:rsid w:val="007B149D"/>
    <w:rsid w:val="007B14F5"/>
    <w:rsid w:val="007B18E0"/>
    <w:rsid w:val="007B2333"/>
    <w:rsid w:val="007B31E8"/>
    <w:rsid w:val="007B3C96"/>
    <w:rsid w:val="007B50B2"/>
    <w:rsid w:val="007B56B7"/>
    <w:rsid w:val="007B5A8A"/>
    <w:rsid w:val="007B5EC6"/>
    <w:rsid w:val="007B6368"/>
    <w:rsid w:val="007B67DB"/>
    <w:rsid w:val="007B6C4E"/>
    <w:rsid w:val="007B7621"/>
    <w:rsid w:val="007B7C5D"/>
    <w:rsid w:val="007C183D"/>
    <w:rsid w:val="007C1907"/>
    <w:rsid w:val="007C1F68"/>
    <w:rsid w:val="007C2902"/>
    <w:rsid w:val="007C2B1D"/>
    <w:rsid w:val="007C334B"/>
    <w:rsid w:val="007C4ABB"/>
    <w:rsid w:val="007C5AB7"/>
    <w:rsid w:val="007C5CD5"/>
    <w:rsid w:val="007C639D"/>
    <w:rsid w:val="007D17A9"/>
    <w:rsid w:val="007D2016"/>
    <w:rsid w:val="007D20C3"/>
    <w:rsid w:val="007D3599"/>
    <w:rsid w:val="007D4A64"/>
    <w:rsid w:val="007D53CA"/>
    <w:rsid w:val="007E12B3"/>
    <w:rsid w:val="007E1B87"/>
    <w:rsid w:val="007E1E6A"/>
    <w:rsid w:val="007E3CE0"/>
    <w:rsid w:val="007E4FA1"/>
    <w:rsid w:val="007E5028"/>
    <w:rsid w:val="007F02DE"/>
    <w:rsid w:val="007F186F"/>
    <w:rsid w:val="007F390E"/>
    <w:rsid w:val="007F39F4"/>
    <w:rsid w:val="007F4DD1"/>
    <w:rsid w:val="007F4ECD"/>
    <w:rsid w:val="007F4FE4"/>
    <w:rsid w:val="007F51DA"/>
    <w:rsid w:val="007F56B0"/>
    <w:rsid w:val="007F5C2F"/>
    <w:rsid w:val="007F5F94"/>
    <w:rsid w:val="007F74D2"/>
    <w:rsid w:val="007F7860"/>
    <w:rsid w:val="007F7D4E"/>
    <w:rsid w:val="008000CB"/>
    <w:rsid w:val="00800FBE"/>
    <w:rsid w:val="00801EEE"/>
    <w:rsid w:val="00801F7F"/>
    <w:rsid w:val="00802769"/>
    <w:rsid w:val="00802D91"/>
    <w:rsid w:val="00803456"/>
    <w:rsid w:val="00804A15"/>
    <w:rsid w:val="00804F1E"/>
    <w:rsid w:val="00805C3E"/>
    <w:rsid w:val="008061D8"/>
    <w:rsid w:val="0080624F"/>
    <w:rsid w:val="0080765C"/>
    <w:rsid w:val="008076F8"/>
    <w:rsid w:val="00811413"/>
    <w:rsid w:val="0081141D"/>
    <w:rsid w:val="00811521"/>
    <w:rsid w:val="00811A63"/>
    <w:rsid w:val="00811C9A"/>
    <w:rsid w:val="00811D2E"/>
    <w:rsid w:val="00811F00"/>
    <w:rsid w:val="00812B19"/>
    <w:rsid w:val="00812E50"/>
    <w:rsid w:val="00813346"/>
    <w:rsid w:val="008139BD"/>
    <w:rsid w:val="008142DE"/>
    <w:rsid w:val="00814506"/>
    <w:rsid w:val="00815397"/>
    <w:rsid w:val="00816467"/>
    <w:rsid w:val="008174B1"/>
    <w:rsid w:val="008205A9"/>
    <w:rsid w:val="00822A52"/>
    <w:rsid w:val="00822CCB"/>
    <w:rsid w:val="00822CDC"/>
    <w:rsid w:val="00823A1E"/>
    <w:rsid w:val="0082504F"/>
    <w:rsid w:val="00825731"/>
    <w:rsid w:val="00825BF0"/>
    <w:rsid w:val="00827985"/>
    <w:rsid w:val="00830485"/>
    <w:rsid w:val="00830718"/>
    <w:rsid w:val="00832150"/>
    <w:rsid w:val="008322CB"/>
    <w:rsid w:val="008322F5"/>
    <w:rsid w:val="00833FE9"/>
    <w:rsid w:val="0083493E"/>
    <w:rsid w:val="00834A91"/>
    <w:rsid w:val="00835F1F"/>
    <w:rsid w:val="008416ED"/>
    <w:rsid w:val="00841DA1"/>
    <w:rsid w:val="00842539"/>
    <w:rsid w:val="00842910"/>
    <w:rsid w:val="00842DFA"/>
    <w:rsid w:val="008444D8"/>
    <w:rsid w:val="008448D7"/>
    <w:rsid w:val="008453E0"/>
    <w:rsid w:val="00845A1A"/>
    <w:rsid w:val="00846080"/>
    <w:rsid w:val="00846AA4"/>
    <w:rsid w:val="008471BA"/>
    <w:rsid w:val="00847CF0"/>
    <w:rsid w:val="0085192D"/>
    <w:rsid w:val="0085207D"/>
    <w:rsid w:val="00852282"/>
    <w:rsid w:val="00852E9B"/>
    <w:rsid w:val="008538EC"/>
    <w:rsid w:val="00853A92"/>
    <w:rsid w:val="00856E2B"/>
    <w:rsid w:val="00856FD7"/>
    <w:rsid w:val="0085751D"/>
    <w:rsid w:val="0085771A"/>
    <w:rsid w:val="008578DD"/>
    <w:rsid w:val="00860F2B"/>
    <w:rsid w:val="0086139F"/>
    <w:rsid w:val="00861C28"/>
    <w:rsid w:val="0086233A"/>
    <w:rsid w:val="0086254C"/>
    <w:rsid w:val="00864668"/>
    <w:rsid w:val="0086499D"/>
    <w:rsid w:val="00864EA7"/>
    <w:rsid w:val="0086506A"/>
    <w:rsid w:val="008651D3"/>
    <w:rsid w:val="00866EE3"/>
    <w:rsid w:val="00867184"/>
    <w:rsid w:val="00867DBF"/>
    <w:rsid w:val="00870EB5"/>
    <w:rsid w:val="008726C9"/>
    <w:rsid w:val="0087291E"/>
    <w:rsid w:val="00873B2B"/>
    <w:rsid w:val="00873E80"/>
    <w:rsid w:val="008747EC"/>
    <w:rsid w:val="00875727"/>
    <w:rsid w:val="00881B86"/>
    <w:rsid w:val="00881CD8"/>
    <w:rsid w:val="00883423"/>
    <w:rsid w:val="00883C90"/>
    <w:rsid w:val="0088496F"/>
    <w:rsid w:val="00885628"/>
    <w:rsid w:val="008868F2"/>
    <w:rsid w:val="00886C5E"/>
    <w:rsid w:val="00886EEB"/>
    <w:rsid w:val="008873B8"/>
    <w:rsid w:val="00887714"/>
    <w:rsid w:val="0089091A"/>
    <w:rsid w:val="00891FDE"/>
    <w:rsid w:val="00892ABD"/>
    <w:rsid w:val="0089319C"/>
    <w:rsid w:val="00893A3D"/>
    <w:rsid w:val="00893A48"/>
    <w:rsid w:val="00894324"/>
    <w:rsid w:val="008943B0"/>
    <w:rsid w:val="00897B28"/>
    <w:rsid w:val="008A0948"/>
    <w:rsid w:val="008A1A3A"/>
    <w:rsid w:val="008A211F"/>
    <w:rsid w:val="008A38BC"/>
    <w:rsid w:val="008A3B8D"/>
    <w:rsid w:val="008A47FF"/>
    <w:rsid w:val="008A4B4E"/>
    <w:rsid w:val="008A4FEE"/>
    <w:rsid w:val="008A5DC8"/>
    <w:rsid w:val="008A60CF"/>
    <w:rsid w:val="008A6FD4"/>
    <w:rsid w:val="008A731B"/>
    <w:rsid w:val="008A754E"/>
    <w:rsid w:val="008A7BBD"/>
    <w:rsid w:val="008B029C"/>
    <w:rsid w:val="008B0F9F"/>
    <w:rsid w:val="008B2908"/>
    <w:rsid w:val="008B2DC5"/>
    <w:rsid w:val="008B309E"/>
    <w:rsid w:val="008B3BD9"/>
    <w:rsid w:val="008B3F7D"/>
    <w:rsid w:val="008B4562"/>
    <w:rsid w:val="008B55FF"/>
    <w:rsid w:val="008B5936"/>
    <w:rsid w:val="008B59B0"/>
    <w:rsid w:val="008B5F09"/>
    <w:rsid w:val="008B6801"/>
    <w:rsid w:val="008B7C88"/>
    <w:rsid w:val="008C0C17"/>
    <w:rsid w:val="008C1E50"/>
    <w:rsid w:val="008C206D"/>
    <w:rsid w:val="008C33DC"/>
    <w:rsid w:val="008C508D"/>
    <w:rsid w:val="008C6A38"/>
    <w:rsid w:val="008C6F2A"/>
    <w:rsid w:val="008D1651"/>
    <w:rsid w:val="008D2204"/>
    <w:rsid w:val="008D2C87"/>
    <w:rsid w:val="008D2E8E"/>
    <w:rsid w:val="008D433D"/>
    <w:rsid w:val="008D4E18"/>
    <w:rsid w:val="008D50D7"/>
    <w:rsid w:val="008D534B"/>
    <w:rsid w:val="008D60B7"/>
    <w:rsid w:val="008D664C"/>
    <w:rsid w:val="008D78C7"/>
    <w:rsid w:val="008D78D3"/>
    <w:rsid w:val="008D790B"/>
    <w:rsid w:val="008D7C83"/>
    <w:rsid w:val="008E0842"/>
    <w:rsid w:val="008E10B2"/>
    <w:rsid w:val="008E19C7"/>
    <w:rsid w:val="008E2B06"/>
    <w:rsid w:val="008E2D15"/>
    <w:rsid w:val="008E36F8"/>
    <w:rsid w:val="008E3925"/>
    <w:rsid w:val="008E4FFD"/>
    <w:rsid w:val="008E68F1"/>
    <w:rsid w:val="008F29A8"/>
    <w:rsid w:val="008F3B0D"/>
    <w:rsid w:val="008F5130"/>
    <w:rsid w:val="008F5651"/>
    <w:rsid w:val="008F5CDD"/>
    <w:rsid w:val="008F6112"/>
    <w:rsid w:val="008F64F4"/>
    <w:rsid w:val="008F6C15"/>
    <w:rsid w:val="008F7AC1"/>
    <w:rsid w:val="008F7AF6"/>
    <w:rsid w:val="0090041F"/>
    <w:rsid w:val="00900490"/>
    <w:rsid w:val="0090094F"/>
    <w:rsid w:val="00901E23"/>
    <w:rsid w:val="00905ABE"/>
    <w:rsid w:val="00906178"/>
    <w:rsid w:val="00906674"/>
    <w:rsid w:val="009069AC"/>
    <w:rsid w:val="00906F0F"/>
    <w:rsid w:val="0090782F"/>
    <w:rsid w:val="0091048C"/>
    <w:rsid w:val="009104E4"/>
    <w:rsid w:val="00910508"/>
    <w:rsid w:val="0091193F"/>
    <w:rsid w:val="00911D48"/>
    <w:rsid w:val="009122DE"/>
    <w:rsid w:val="009125C8"/>
    <w:rsid w:val="0091307D"/>
    <w:rsid w:val="0091311B"/>
    <w:rsid w:val="00913630"/>
    <w:rsid w:val="00913D01"/>
    <w:rsid w:val="00914E40"/>
    <w:rsid w:val="00915E45"/>
    <w:rsid w:val="00915EE5"/>
    <w:rsid w:val="0091610E"/>
    <w:rsid w:val="0091628C"/>
    <w:rsid w:val="00916380"/>
    <w:rsid w:val="00916BBF"/>
    <w:rsid w:val="00920C28"/>
    <w:rsid w:val="00921338"/>
    <w:rsid w:val="009232A2"/>
    <w:rsid w:val="00923D8E"/>
    <w:rsid w:val="00924039"/>
    <w:rsid w:val="009249F2"/>
    <w:rsid w:val="009250B7"/>
    <w:rsid w:val="0092626C"/>
    <w:rsid w:val="00926FD6"/>
    <w:rsid w:val="00927287"/>
    <w:rsid w:val="00927780"/>
    <w:rsid w:val="00932210"/>
    <w:rsid w:val="009332F7"/>
    <w:rsid w:val="009334AE"/>
    <w:rsid w:val="00933D23"/>
    <w:rsid w:val="00933E1F"/>
    <w:rsid w:val="00934379"/>
    <w:rsid w:val="00934487"/>
    <w:rsid w:val="00934738"/>
    <w:rsid w:val="00934ADD"/>
    <w:rsid w:val="0093537F"/>
    <w:rsid w:val="00935A4B"/>
    <w:rsid w:val="00936FA6"/>
    <w:rsid w:val="00937E42"/>
    <w:rsid w:val="00937F0D"/>
    <w:rsid w:val="0094085E"/>
    <w:rsid w:val="0094123F"/>
    <w:rsid w:val="00941296"/>
    <w:rsid w:val="009417EC"/>
    <w:rsid w:val="00941DA7"/>
    <w:rsid w:val="009426D2"/>
    <w:rsid w:val="00942EAD"/>
    <w:rsid w:val="00944680"/>
    <w:rsid w:val="00944AB4"/>
    <w:rsid w:val="009456E6"/>
    <w:rsid w:val="00947614"/>
    <w:rsid w:val="009477CC"/>
    <w:rsid w:val="00951F94"/>
    <w:rsid w:val="009525C4"/>
    <w:rsid w:val="009545DE"/>
    <w:rsid w:val="009560AC"/>
    <w:rsid w:val="00956B06"/>
    <w:rsid w:val="009604AF"/>
    <w:rsid w:val="00960A7B"/>
    <w:rsid w:val="00961146"/>
    <w:rsid w:val="00961BFC"/>
    <w:rsid w:val="00962192"/>
    <w:rsid w:val="00963306"/>
    <w:rsid w:val="00964E11"/>
    <w:rsid w:val="00966A35"/>
    <w:rsid w:val="00967D99"/>
    <w:rsid w:val="00967F2D"/>
    <w:rsid w:val="00970737"/>
    <w:rsid w:val="0097148C"/>
    <w:rsid w:val="00971630"/>
    <w:rsid w:val="009720F5"/>
    <w:rsid w:val="0097314C"/>
    <w:rsid w:val="00974685"/>
    <w:rsid w:val="00975C00"/>
    <w:rsid w:val="0097639D"/>
    <w:rsid w:val="0097647C"/>
    <w:rsid w:val="009764C1"/>
    <w:rsid w:val="009768E3"/>
    <w:rsid w:val="0097695B"/>
    <w:rsid w:val="009770CD"/>
    <w:rsid w:val="00980767"/>
    <w:rsid w:val="00981528"/>
    <w:rsid w:val="0098152B"/>
    <w:rsid w:val="00982E3E"/>
    <w:rsid w:val="00982FE0"/>
    <w:rsid w:val="009832E9"/>
    <w:rsid w:val="00987900"/>
    <w:rsid w:val="00987B72"/>
    <w:rsid w:val="00991D94"/>
    <w:rsid w:val="00992C44"/>
    <w:rsid w:val="00994425"/>
    <w:rsid w:val="00995431"/>
    <w:rsid w:val="00997717"/>
    <w:rsid w:val="00997F82"/>
    <w:rsid w:val="009A0FED"/>
    <w:rsid w:val="009A1FAA"/>
    <w:rsid w:val="009A2087"/>
    <w:rsid w:val="009A2E73"/>
    <w:rsid w:val="009A32A7"/>
    <w:rsid w:val="009A4D21"/>
    <w:rsid w:val="009A5D86"/>
    <w:rsid w:val="009A6E6C"/>
    <w:rsid w:val="009A7E2B"/>
    <w:rsid w:val="009B1331"/>
    <w:rsid w:val="009B1CE5"/>
    <w:rsid w:val="009B1EEC"/>
    <w:rsid w:val="009B1F9E"/>
    <w:rsid w:val="009B2C88"/>
    <w:rsid w:val="009B350F"/>
    <w:rsid w:val="009B43CD"/>
    <w:rsid w:val="009B5C79"/>
    <w:rsid w:val="009B6FA2"/>
    <w:rsid w:val="009C0243"/>
    <w:rsid w:val="009C076B"/>
    <w:rsid w:val="009C077B"/>
    <w:rsid w:val="009C0DDF"/>
    <w:rsid w:val="009C1203"/>
    <w:rsid w:val="009C1584"/>
    <w:rsid w:val="009C3247"/>
    <w:rsid w:val="009C4078"/>
    <w:rsid w:val="009C5AE3"/>
    <w:rsid w:val="009C7B19"/>
    <w:rsid w:val="009C7D85"/>
    <w:rsid w:val="009D0629"/>
    <w:rsid w:val="009D0A8F"/>
    <w:rsid w:val="009D1462"/>
    <w:rsid w:val="009D19E1"/>
    <w:rsid w:val="009D26BF"/>
    <w:rsid w:val="009D3ECB"/>
    <w:rsid w:val="009D4572"/>
    <w:rsid w:val="009D4C14"/>
    <w:rsid w:val="009D6D09"/>
    <w:rsid w:val="009D7242"/>
    <w:rsid w:val="009E05FF"/>
    <w:rsid w:val="009E138D"/>
    <w:rsid w:val="009E265C"/>
    <w:rsid w:val="009E2B11"/>
    <w:rsid w:val="009E36CF"/>
    <w:rsid w:val="009E39DE"/>
    <w:rsid w:val="009E54B6"/>
    <w:rsid w:val="009E5745"/>
    <w:rsid w:val="009E7D8C"/>
    <w:rsid w:val="009F0379"/>
    <w:rsid w:val="009F1905"/>
    <w:rsid w:val="009F1F18"/>
    <w:rsid w:val="009F1F36"/>
    <w:rsid w:val="009F2BBB"/>
    <w:rsid w:val="009F47CF"/>
    <w:rsid w:val="009F55F6"/>
    <w:rsid w:val="009F62CB"/>
    <w:rsid w:val="009F6A36"/>
    <w:rsid w:val="009F6BF3"/>
    <w:rsid w:val="009F7125"/>
    <w:rsid w:val="009F76D5"/>
    <w:rsid w:val="009F7F0F"/>
    <w:rsid w:val="00A00809"/>
    <w:rsid w:val="00A02751"/>
    <w:rsid w:val="00A03353"/>
    <w:rsid w:val="00A04E8B"/>
    <w:rsid w:val="00A04EE2"/>
    <w:rsid w:val="00A05F23"/>
    <w:rsid w:val="00A07E31"/>
    <w:rsid w:val="00A11CE7"/>
    <w:rsid w:val="00A11FFC"/>
    <w:rsid w:val="00A12279"/>
    <w:rsid w:val="00A123D3"/>
    <w:rsid w:val="00A124FD"/>
    <w:rsid w:val="00A12F94"/>
    <w:rsid w:val="00A136FB"/>
    <w:rsid w:val="00A13DCF"/>
    <w:rsid w:val="00A15639"/>
    <w:rsid w:val="00A156E5"/>
    <w:rsid w:val="00A163C2"/>
    <w:rsid w:val="00A165A3"/>
    <w:rsid w:val="00A17263"/>
    <w:rsid w:val="00A17E52"/>
    <w:rsid w:val="00A21897"/>
    <w:rsid w:val="00A21F09"/>
    <w:rsid w:val="00A2214B"/>
    <w:rsid w:val="00A237E2"/>
    <w:rsid w:val="00A2513C"/>
    <w:rsid w:val="00A260C1"/>
    <w:rsid w:val="00A2796B"/>
    <w:rsid w:val="00A30286"/>
    <w:rsid w:val="00A304D4"/>
    <w:rsid w:val="00A31EF5"/>
    <w:rsid w:val="00A32FBE"/>
    <w:rsid w:val="00A33521"/>
    <w:rsid w:val="00A35127"/>
    <w:rsid w:val="00A35ECB"/>
    <w:rsid w:val="00A36A55"/>
    <w:rsid w:val="00A36AF1"/>
    <w:rsid w:val="00A36C64"/>
    <w:rsid w:val="00A36FDA"/>
    <w:rsid w:val="00A37684"/>
    <w:rsid w:val="00A408D3"/>
    <w:rsid w:val="00A40F63"/>
    <w:rsid w:val="00A41230"/>
    <w:rsid w:val="00A41CC6"/>
    <w:rsid w:val="00A42166"/>
    <w:rsid w:val="00A4483D"/>
    <w:rsid w:val="00A44DB4"/>
    <w:rsid w:val="00A465E6"/>
    <w:rsid w:val="00A469CC"/>
    <w:rsid w:val="00A47B19"/>
    <w:rsid w:val="00A50349"/>
    <w:rsid w:val="00A515DF"/>
    <w:rsid w:val="00A5190A"/>
    <w:rsid w:val="00A51A16"/>
    <w:rsid w:val="00A52FF5"/>
    <w:rsid w:val="00A544F4"/>
    <w:rsid w:val="00A55414"/>
    <w:rsid w:val="00A558A5"/>
    <w:rsid w:val="00A56D71"/>
    <w:rsid w:val="00A57153"/>
    <w:rsid w:val="00A576FE"/>
    <w:rsid w:val="00A603DB"/>
    <w:rsid w:val="00A60A17"/>
    <w:rsid w:val="00A6340F"/>
    <w:rsid w:val="00A64014"/>
    <w:rsid w:val="00A6475F"/>
    <w:rsid w:val="00A64F02"/>
    <w:rsid w:val="00A66ADC"/>
    <w:rsid w:val="00A67023"/>
    <w:rsid w:val="00A67637"/>
    <w:rsid w:val="00A67B38"/>
    <w:rsid w:val="00A70440"/>
    <w:rsid w:val="00A713B5"/>
    <w:rsid w:val="00A72A68"/>
    <w:rsid w:val="00A72E05"/>
    <w:rsid w:val="00A73F3B"/>
    <w:rsid w:val="00A73FA6"/>
    <w:rsid w:val="00A748C1"/>
    <w:rsid w:val="00A753AF"/>
    <w:rsid w:val="00A7716B"/>
    <w:rsid w:val="00A7720A"/>
    <w:rsid w:val="00A77F84"/>
    <w:rsid w:val="00A8163E"/>
    <w:rsid w:val="00A8169C"/>
    <w:rsid w:val="00A82246"/>
    <w:rsid w:val="00A83854"/>
    <w:rsid w:val="00A83A51"/>
    <w:rsid w:val="00A83B4E"/>
    <w:rsid w:val="00A84083"/>
    <w:rsid w:val="00A84438"/>
    <w:rsid w:val="00A84930"/>
    <w:rsid w:val="00A84BF4"/>
    <w:rsid w:val="00A873DC"/>
    <w:rsid w:val="00A9143B"/>
    <w:rsid w:val="00A91949"/>
    <w:rsid w:val="00A92375"/>
    <w:rsid w:val="00A9382A"/>
    <w:rsid w:val="00A94F4C"/>
    <w:rsid w:val="00A964C1"/>
    <w:rsid w:val="00A969FD"/>
    <w:rsid w:val="00A97A10"/>
    <w:rsid w:val="00A97B10"/>
    <w:rsid w:val="00AA0BB9"/>
    <w:rsid w:val="00AA0ED3"/>
    <w:rsid w:val="00AA1271"/>
    <w:rsid w:val="00AA1288"/>
    <w:rsid w:val="00AA2000"/>
    <w:rsid w:val="00AA343E"/>
    <w:rsid w:val="00AA3543"/>
    <w:rsid w:val="00AA406A"/>
    <w:rsid w:val="00AA4377"/>
    <w:rsid w:val="00AA61AF"/>
    <w:rsid w:val="00AA68AB"/>
    <w:rsid w:val="00AA6A10"/>
    <w:rsid w:val="00AA7772"/>
    <w:rsid w:val="00AB00E9"/>
    <w:rsid w:val="00AB0A15"/>
    <w:rsid w:val="00AB224B"/>
    <w:rsid w:val="00AB24EE"/>
    <w:rsid w:val="00AB2B05"/>
    <w:rsid w:val="00AB3FE1"/>
    <w:rsid w:val="00AB44A0"/>
    <w:rsid w:val="00AB4544"/>
    <w:rsid w:val="00AB5269"/>
    <w:rsid w:val="00AB670F"/>
    <w:rsid w:val="00AB6957"/>
    <w:rsid w:val="00AB69B8"/>
    <w:rsid w:val="00AC1988"/>
    <w:rsid w:val="00AC1A07"/>
    <w:rsid w:val="00AC2395"/>
    <w:rsid w:val="00AC28EA"/>
    <w:rsid w:val="00AC2B65"/>
    <w:rsid w:val="00AC3135"/>
    <w:rsid w:val="00AC527B"/>
    <w:rsid w:val="00AC6176"/>
    <w:rsid w:val="00AC7A47"/>
    <w:rsid w:val="00AD09E8"/>
    <w:rsid w:val="00AD13B9"/>
    <w:rsid w:val="00AD2EB9"/>
    <w:rsid w:val="00AD2F98"/>
    <w:rsid w:val="00AD3327"/>
    <w:rsid w:val="00AD375A"/>
    <w:rsid w:val="00AD3D2C"/>
    <w:rsid w:val="00AD4D84"/>
    <w:rsid w:val="00AD51A1"/>
    <w:rsid w:val="00AD5BEE"/>
    <w:rsid w:val="00AD6BFF"/>
    <w:rsid w:val="00AD6D0F"/>
    <w:rsid w:val="00AD7E92"/>
    <w:rsid w:val="00AE1381"/>
    <w:rsid w:val="00AE1E51"/>
    <w:rsid w:val="00AE209D"/>
    <w:rsid w:val="00AE437A"/>
    <w:rsid w:val="00AE59D3"/>
    <w:rsid w:val="00AE6C51"/>
    <w:rsid w:val="00AE7370"/>
    <w:rsid w:val="00AF0FC5"/>
    <w:rsid w:val="00AF1979"/>
    <w:rsid w:val="00AF1C39"/>
    <w:rsid w:val="00AF3057"/>
    <w:rsid w:val="00AF3300"/>
    <w:rsid w:val="00AF37C3"/>
    <w:rsid w:val="00AF5308"/>
    <w:rsid w:val="00AF768C"/>
    <w:rsid w:val="00AF77A9"/>
    <w:rsid w:val="00AF7C91"/>
    <w:rsid w:val="00B000C0"/>
    <w:rsid w:val="00B0070B"/>
    <w:rsid w:val="00B00C37"/>
    <w:rsid w:val="00B01089"/>
    <w:rsid w:val="00B019B7"/>
    <w:rsid w:val="00B01EB3"/>
    <w:rsid w:val="00B02469"/>
    <w:rsid w:val="00B0246B"/>
    <w:rsid w:val="00B02AC0"/>
    <w:rsid w:val="00B03036"/>
    <w:rsid w:val="00B04DFD"/>
    <w:rsid w:val="00B0553B"/>
    <w:rsid w:val="00B05C1C"/>
    <w:rsid w:val="00B06172"/>
    <w:rsid w:val="00B06FED"/>
    <w:rsid w:val="00B10350"/>
    <w:rsid w:val="00B106BD"/>
    <w:rsid w:val="00B10B90"/>
    <w:rsid w:val="00B11CA3"/>
    <w:rsid w:val="00B11EA6"/>
    <w:rsid w:val="00B12184"/>
    <w:rsid w:val="00B12C33"/>
    <w:rsid w:val="00B13073"/>
    <w:rsid w:val="00B14949"/>
    <w:rsid w:val="00B14FCC"/>
    <w:rsid w:val="00B16819"/>
    <w:rsid w:val="00B21472"/>
    <w:rsid w:val="00B21958"/>
    <w:rsid w:val="00B21AFC"/>
    <w:rsid w:val="00B22E01"/>
    <w:rsid w:val="00B23975"/>
    <w:rsid w:val="00B243FB"/>
    <w:rsid w:val="00B2532F"/>
    <w:rsid w:val="00B26215"/>
    <w:rsid w:val="00B26DBF"/>
    <w:rsid w:val="00B27902"/>
    <w:rsid w:val="00B305AE"/>
    <w:rsid w:val="00B312C4"/>
    <w:rsid w:val="00B316FA"/>
    <w:rsid w:val="00B3236C"/>
    <w:rsid w:val="00B325EB"/>
    <w:rsid w:val="00B33E1C"/>
    <w:rsid w:val="00B345BD"/>
    <w:rsid w:val="00B350F1"/>
    <w:rsid w:val="00B3535D"/>
    <w:rsid w:val="00B35D92"/>
    <w:rsid w:val="00B40A8D"/>
    <w:rsid w:val="00B40D44"/>
    <w:rsid w:val="00B41229"/>
    <w:rsid w:val="00B41E2B"/>
    <w:rsid w:val="00B41F2E"/>
    <w:rsid w:val="00B41FBC"/>
    <w:rsid w:val="00B42C65"/>
    <w:rsid w:val="00B448DD"/>
    <w:rsid w:val="00B459A8"/>
    <w:rsid w:val="00B45B40"/>
    <w:rsid w:val="00B45E42"/>
    <w:rsid w:val="00B46A3F"/>
    <w:rsid w:val="00B46B56"/>
    <w:rsid w:val="00B477F3"/>
    <w:rsid w:val="00B501E1"/>
    <w:rsid w:val="00B5079C"/>
    <w:rsid w:val="00B50D89"/>
    <w:rsid w:val="00B51737"/>
    <w:rsid w:val="00B51DD8"/>
    <w:rsid w:val="00B51F06"/>
    <w:rsid w:val="00B54AA3"/>
    <w:rsid w:val="00B56BF5"/>
    <w:rsid w:val="00B57EC8"/>
    <w:rsid w:val="00B63552"/>
    <w:rsid w:val="00B64DB2"/>
    <w:rsid w:val="00B64F17"/>
    <w:rsid w:val="00B6549F"/>
    <w:rsid w:val="00B662B1"/>
    <w:rsid w:val="00B66547"/>
    <w:rsid w:val="00B66659"/>
    <w:rsid w:val="00B667C3"/>
    <w:rsid w:val="00B66E18"/>
    <w:rsid w:val="00B67815"/>
    <w:rsid w:val="00B702DE"/>
    <w:rsid w:val="00B708BC"/>
    <w:rsid w:val="00B72975"/>
    <w:rsid w:val="00B72C4F"/>
    <w:rsid w:val="00B73822"/>
    <w:rsid w:val="00B739BD"/>
    <w:rsid w:val="00B742A8"/>
    <w:rsid w:val="00B748CA"/>
    <w:rsid w:val="00B74CC8"/>
    <w:rsid w:val="00B74FDB"/>
    <w:rsid w:val="00B75509"/>
    <w:rsid w:val="00B75809"/>
    <w:rsid w:val="00B75A0C"/>
    <w:rsid w:val="00B76653"/>
    <w:rsid w:val="00B7798D"/>
    <w:rsid w:val="00B77C6F"/>
    <w:rsid w:val="00B77FA9"/>
    <w:rsid w:val="00B804BA"/>
    <w:rsid w:val="00B8137E"/>
    <w:rsid w:val="00B81969"/>
    <w:rsid w:val="00B836B6"/>
    <w:rsid w:val="00B83934"/>
    <w:rsid w:val="00B83BE8"/>
    <w:rsid w:val="00B84FD7"/>
    <w:rsid w:val="00B86E30"/>
    <w:rsid w:val="00B90149"/>
    <w:rsid w:val="00B91022"/>
    <w:rsid w:val="00B93F02"/>
    <w:rsid w:val="00B9539D"/>
    <w:rsid w:val="00B961F0"/>
    <w:rsid w:val="00B96A90"/>
    <w:rsid w:val="00B973D0"/>
    <w:rsid w:val="00B97D3B"/>
    <w:rsid w:val="00B97FF3"/>
    <w:rsid w:val="00BA0039"/>
    <w:rsid w:val="00BA1646"/>
    <w:rsid w:val="00BA1E89"/>
    <w:rsid w:val="00BA2326"/>
    <w:rsid w:val="00BA2391"/>
    <w:rsid w:val="00BA2CFF"/>
    <w:rsid w:val="00BA302B"/>
    <w:rsid w:val="00BA38FF"/>
    <w:rsid w:val="00BA3C1A"/>
    <w:rsid w:val="00BA4D98"/>
    <w:rsid w:val="00BA536A"/>
    <w:rsid w:val="00BA7D20"/>
    <w:rsid w:val="00BA7E0E"/>
    <w:rsid w:val="00BB0B6C"/>
    <w:rsid w:val="00BB0EEB"/>
    <w:rsid w:val="00BB1720"/>
    <w:rsid w:val="00BB2000"/>
    <w:rsid w:val="00BB20BE"/>
    <w:rsid w:val="00BB2110"/>
    <w:rsid w:val="00BB3612"/>
    <w:rsid w:val="00BB36E4"/>
    <w:rsid w:val="00BB6BD4"/>
    <w:rsid w:val="00BC2839"/>
    <w:rsid w:val="00BC36CB"/>
    <w:rsid w:val="00BC3F54"/>
    <w:rsid w:val="00BC511C"/>
    <w:rsid w:val="00BC5459"/>
    <w:rsid w:val="00BD04D3"/>
    <w:rsid w:val="00BD09A3"/>
    <w:rsid w:val="00BD1798"/>
    <w:rsid w:val="00BD1CD0"/>
    <w:rsid w:val="00BD1D2E"/>
    <w:rsid w:val="00BD293A"/>
    <w:rsid w:val="00BD3876"/>
    <w:rsid w:val="00BD4B73"/>
    <w:rsid w:val="00BD54FC"/>
    <w:rsid w:val="00BD5B56"/>
    <w:rsid w:val="00BD674D"/>
    <w:rsid w:val="00BD67E1"/>
    <w:rsid w:val="00BE0041"/>
    <w:rsid w:val="00BE056C"/>
    <w:rsid w:val="00BE0595"/>
    <w:rsid w:val="00BE19E8"/>
    <w:rsid w:val="00BE28D9"/>
    <w:rsid w:val="00BE3648"/>
    <w:rsid w:val="00BE5271"/>
    <w:rsid w:val="00BE6496"/>
    <w:rsid w:val="00BE75F7"/>
    <w:rsid w:val="00BE79C4"/>
    <w:rsid w:val="00BF0C0B"/>
    <w:rsid w:val="00BF0FDE"/>
    <w:rsid w:val="00BF1252"/>
    <w:rsid w:val="00BF3426"/>
    <w:rsid w:val="00BF356B"/>
    <w:rsid w:val="00BF4293"/>
    <w:rsid w:val="00BF45AD"/>
    <w:rsid w:val="00BF50F5"/>
    <w:rsid w:val="00BF512B"/>
    <w:rsid w:val="00BF72B2"/>
    <w:rsid w:val="00BF783C"/>
    <w:rsid w:val="00C00213"/>
    <w:rsid w:val="00C00526"/>
    <w:rsid w:val="00C00D54"/>
    <w:rsid w:val="00C00EA2"/>
    <w:rsid w:val="00C01744"/>
    <w:rsid w:val="00C01A25"/>
    <w:rsid w:val="00C04730"/>
    <w:rsid w:val="00C04808"/>
    <w:rsid w:val="00C04DCB"/>
    <w:rsid w:val="00C04DDA"/>
    <w:rsid w:val="00C0615E"/>
    <w:rsid w:val="00C06F17"/>
    <w:rsid w:val="00C0745D"/>
    <w:rsid w:val="00C07766"/>
    <w:rsid w:val="00C11154"/>
    <w:rsid w:val="00C124AA"/>
    <w:rsid w:val="00C127D9"/>
    <w:rsid w:val="00C128D9"/>
    <w:rsid w:val="00C131A0"/>
    <w:rsid w:val="00C159A6"/>
    <w:rsid w:val="00C15D37"/>
    <w:rsid w:val="00C16B7C"/>
    <w:rsid w:val="00C17359"/>
    <w:rsid w:val="00C17AAE"/>
    <w:rsid w:val="00C17EE7"/>
    <w:rsid w:val="00C17F67"/>
    <w:rsid w:val="00C206AA"/>
    <w:rsid w:val="00C20BED"/>
    <w:rsid w:val="00C20F34"/>
    <w:rsid w:val="00C21FEE"/>
    <w:rsid w:val="00C22258"/>
    <w:rsid w:val="00C224B1"/>
    <w:rsid w:val="00C22B22"/>
    <w:rsid w:val="00C23171"/>
    <w:rsid w:val="00C2350E"/>
    <w:rsid w:val="00C23885"/>
    <w:rsid w:val="00C23BCC"/>
    <w:rsid w:val="00C246F0"/>
    <w:rsid w:val="00C26CE1"/>
    <w:rsid w:val="00C30BA9"/>
    <w:rsid w:val="00C30E72"/>
    <w:rsid w:val="00C311F8"/>
    <w:rsid w:val="00C3186D"/>
    <w:rsid w:val="00C31D3A"/>
    <w:rsid w:val="00C31E84"/>
    <w:rsid w:val="00C3203A"/>
    <w:rsid w:val="00C32839"/>
    <w:rsid w:val="00C32AE0"/>
    <w:rsid w:val="00C3479F"/>
    <w:rsid w:val="00C3480D"/>
    <w:rsid w:val="00C35AF2"/>
    <w:rsid w:val="00C35B8B"/>
    <w:rsid w:val="00C36A60"/>
    <w:rsid w:val="00C36F7E"/>
    <w:rsid w:val="00C374B5"/>
    <w:rsid w:val="00C41360"/>
    <w:rsid w:val="00C413A1"/>
    <w:rsid w:val="00C431A5"/>
    <w:rsid w:val="00C4525F"/>
    <w:rsid w:val="00C47053"/>
    <w:rsid w:val="00C4719A"/>
    <w:rsid w:val="00C47E6C"/>
    <w:rsid w:val="00C5027E"/>
    <w:rsid w:val="00C50D5A"/>
    <w:rsid w:val="00C51307"/>
    <w:rsid w:val="00C51816"/>
    <w:rsid w:val="00C51FCA"/>
    <w:rsid w:val="00C543D4"/>
    <w:rsid w:val="00C547CD"/>
    <w:rsid w:val="00C56A2D"/>
    <w:rsid w:val="00C5701A"/>
    <w:rsid w:val="00C57AA1"/>
    <w:rsid w:val="00C622CE"/>
    <w:rsid w:val="00C628A5"/>
    <w:rsid w:val="00C63899"/>
    <w:rsid w:val="00C64B06"/>
    <w:rsid w:val="00C64D4B"/>
    <w:rsid w:val="00C64F16"/>
    <w:rsid w:val="00C65959"/>
    <w:rsid w:val="00C66112"/>
    <w:rsid w:val="00C66544"/>
    <w:rsid w:val="00C70B3F"/>
    <w:rsid w:val="00C71039"/>
    <w:rsid w:val="00C710AE"/>
    <w:rsid w:val="00C72189"/>
    <w:rsid w:val="00C72482"/>
    <w:rsid w:val="00C72E89"/>
    <w:rsid w:val="00C75334"/>
    <w:rsid w:val="00C75BE4"/>
    <w:rsid w:val="00C77D97"/>
    <w:rsid w:val="00C816F0"/>
    <w:rsid w:val="00C8266B"/>
    <w:rsid w:val="00C82A72"/>
    <w:rsid w:val="00C831E2"/>
    <w:rsid w:val="00C83BC7"/>
    <w:rsid w:val="00C83CAA"/>
    <w:rsid w:val="00C8401E"/>
    <w:rsid w:val="00C848E5"/>
    <w:rsid w:val="00C85993"/>
    <w:rsid w:val="00C8735F"/>
    <w:rsid w:val="00C87685"/>
    <w:rsid w:val="00C921FE"/>
    <w:rsid w:val="00C930A5"/>
    <w:rsid w:val="00C95530"/>
    <w:rsid w:val="00C9610A"/>
    <w:rsid w:val="00C964E9"/>
    <w:rsid w:val="00CA0F82"/>
    <w:rsid w:val="00CA27B6"/>
    <w:rsid w:val="00CA2936"/>
    <w:rsid w:val="00CA3028"/>
    <w:rsid w:val="00CA4064"/>
    <w:rsid w:val="00CA52BD"/>
    <w:rsid w:val="00CA6C22"/>
    <w:rsid w:val="00CB0400"/>
    <w:rsid w:val="00CB0D0D"/>
    <w:rsid w:val="00CB1903"/>
    <w:rsid w:val="00CB24A8"/>
    <w:rsid w:val="00CB2808"/>
    <w:rsid w:val="00CB2929"/>
    <w:rsid w:val="00CB298D"/>
    <w:rsid w:val="00CB458C"/>
    <w:rsid w:val="00CB48EC"/>
    <w:rsid w:val="00CB4C87"/>
    <w:rsid w:val="00CB5256"/>
    <w:rsid w:val="00CB6079"/>
    <w:rsid w:val="00CB6D65"/>
    <w:rsid w:val="00CB6E11"/>
    <w:rsid w:val="00CB77D3"/>
    <w:rsid w:val="00CC0AD4"/>
    <w:rsid w:val="00CC1244"/>
    <w:rsid w:val="00CC1523"/>
    <w:rsid w:val="00CC16B7"/>
    <w:rsid w:val="00CC1814"/>
    <w:rsid w:val="00CC1815"/>
    <w:rsid w:val="00CC197F"/>
    <w:rsid w:val="00CC1D3F"/>
    <w:rsid w:val="00CC1E0D"/>
    <w:rsid w:val="00CC1EEF"/>
    <w:rsid w:val="00CC31BB"/>
    <w:rsid w:val="00CC3A98"/>
    <w:rsid w:val="00CC4E3D"/>
    <w:rsid w:val="00CC5C17"/>
    <w:rsid w:val="00CC5FED"/>
    <w:rsid w:val="00CC611E"/>
    <w:rsid w:val="00CC65B5"/>
    <w:rsid w:val="00CC717A"/>
    <w:rsid w:val="00CD12D5"/>
    <w:rsid w:val="00CD1E94"/>
    <w:rsid w:val="00CD23E9"/>
    <w:rsid w:val="00CD247F"/>
    <w:rsid w:val="00CD2EB4"/>
    <w:rsid w:val="00CD3C73"/>
    <w:rsid w:val="00CD43C3"/>
    <w:rsid w:val="00CD4983"/>
    <w:rsid w:val="00CD5506"/>
    <w:rsid w:val="00CD55F3"/>
    <w:rsid w:val="00CD6DCD"/>
    <w:rsid w:val="00CD6F1D"/>
    <w:rsid w:val="00CD73E5"/>
    <w:rsid w:val="00CD7F4D"/>
    <w:rsid w:val="00CE1C2E"/>
    <w:rsid w:val="00CE1C99"/>
    <w:rsid w:val="00CE2B6A"/>
    <w:rsid w:val="00CE2EC9"/>
    <w:rsid w:val="00CE2F55"/>
    <w:rsid w:val="00CE31DE"/>
    <w:rsid w:val="00CE4FD0"/>
    <w:rsid w:val="00CE54A6"/>
    <w:rsid w:val="00CE568A"/>
    <w:rsid w:val="00CE6FB7"/>
    <w:rsid w:val="00CE725D"/>
    <w:rsid w:val="00CE78B8"/>
    <w:rsid w:val="00CE7DD0"/>
    <w:rsid w:val="00CE7F60"/>
    <w:rsid w:val="00CF0202"/>
    <w:rsid w:val="00CF0E05"/>
    <w:rsid w:val="00CF3641"/>
    <w:rsid w:val="00CF367A"/>
    <w:rsid w:val="00CF3C24"/>
    <w:rsid w:val="00CF3E8C"/>
    <w:rsid w:val="00CF3FFB"/>
    <w:rsid w:val="00CF54B3"/>
    <w:rsid w:val="00CF61E7"/>
    <w:rsid w:val="00CF687D"/>
    <w:rsid w:val="00CF6D02"/>
    <w:rsid w:val="00D00B1D"/>
    <w:rsid w:val="00D01842"/>
    <w:rsid w:val="00D0345D"/>
    <w:rsid w:val="00D0375E"/>
    <w:rsid w:val="00D04338"/>
    <w:rsid w:val="00D0516A"/>
    <w:rsid w:val="00D05D0C"/>
    <w:rsid w:val="00D061C7"/>
    <w:rsid w:val="00D06E52"/>
    <w:rsid w:val="00D108A8"/>
    <w:rsid w:val="00D12B1A"/>
    <w:rsid w:val="00D1310E"/>
    <w:rsid w:val="00D13235"/>
    <w:rsid w:val="00D14707"/>
    <w:rsid w:val="00D1790E"/>
    <w:rsid w:val="00D20282"/>
    <w:rsid w:val="00D219C3"/>
    <w:rsid w:val="00D21F16"/>
    <w:rsid w:val="00D2300A"/>
    <w:rsid w:val="00D24149"/>
    <w:rsid w:val="00D24E21"/>
    <w:rsid w:val="00D275D5"/>
    <w:rsid w:val="00D30781"/>
    <w:rsid w:val="00D3125E"/>
    <w:rsid w:val="00D313D1"/>
    <w:rsid w:val="00D32457"/>
    <w:rsid w:val="00D32D33"/>
    <w:rsid w:val="00D3307E"/>
    <w:rsid w:val="00D33626"/>
    <w:rsid w:val="00D35CA9"/>
    <w:rsid w:val="00D36E50"/>
    <w:rsid w:val="00D378AA"/>
    <w:rsid w:val="00D37D6F"/>
    <w:rsid w:val="00D41022"/>
    <w:rsid w:val="00D42851"/>
    <w:rsid w:val="00D42869"/>
    <w:rsid w:val="00D4429C"/>
    <w:rsid w:val="00D47656"/>
    <w:rsid w:val="00D47725"/>
    <w:rsid w:val="00D512DA"/>
    <w:rsid w:val="00D531EE"/>
    <w:rsid w:val="00D53565"/>
    <w:rsid w:val="00D537DB"/>
    <w:rsid w:val="00D5383E"/>
    <w:rsid w:val="00D55BDC"/>
    <w:rsid w:val="00D5616B"/>
    <w:rsid w:val="00D57A36"/>
    <w:rsid w:val="00D57A40"/>
    <w:rsid w:val="00D57AD3"/>
    <w:rsid w:val="00D60BD3"/>
    <w:rsid w:val="00D62A70"/>
    <w:rsid w:val="00D62D1B"/>
    <w:rsid w:val="00D6336B"/>
    <w:rsid w:val="00D65074"/>
    <w:rsid w:val="00D652D0"/>
    <w:rsid w:val="00D66D25"/>
    <w:rsid w:val="00D70415"/>
    <w:rsid w:val="00D7179C"/>
    <w:rsid w:val="00D71CA7"/>
    <w:rsid w:val="00D71E60"/>
    <w:rsid w:val="00D729AA"/>
    <w:rsid w:val="00D731DC"/>
    <w:rsid w:val="00D73DB9"/>
    <w:rsid w:val="00D7413B"/>
    <w:rsid w:val="00D74BB1"/>
    <w:rsid w:val="00D74D80"/>
    <w:rsid w:val="00D74ECE"/>
    <w:rsid w:val="00D7509E"/>
    <w:rsid w:val="00D75CFA"/>
    <w:rsid w:val="00D772DC"/>
    <w:rsid w:val="00D77FCF"/>
    <w:rsid w:val="00D8033D"/>
    <w:rsid w:val="00D81254"/>
    <w:rsid w:val="00D81BAF"/>
    <w:rsid w:val="00D859C3"/>
    <w:rsid w:val="00D8663C"/>
    <w:rsid w:val="00D868A2"/>
    <w:rsid w:val="00D86A34"/>
    <w:rsid w:val="00D86B2D"/>
    <w:rsid w:val="00D86C44"/>
    <w:rsid w:val="00D87594"/>
    <w:rsid w:val="00D90638"/>
    <w:rsid w:val="00D91E15"/>
    <w:rsid w:val="00D93470"/>
    <w:rsid w:val="00D94285"/>
    <w:rsid w:val="00D9472D"/>
    <w:rsid w:val="00D94D9F"/>
    <w:rsid w:val="00D950D5"/>
    <w:rsid w:val="00D952E1"/>
    <w:rsid w:val="00D955D7"/>
    <w:rsid w:val="00D97A63"/>
    <w:rsid w:val="00DA3371"/>
    <w:rsid w:val="00DA3F7C"/>
    <w:rsid w:val="00DA46BE"/>
    <w:rsid w:val="00DA5F71"/>
    <w:rsid w:val="00DA6239"/>
    <w:rsid w:val="00DA65B3"/>
    <w:rsid w:val="00DA6B92"/>
    <w:rsid w:val="00DA6BFE"/>
    <w:rsid w:val="00DA6F94"/>
    <w:rsid w:val="00DA71CE"/>
    <w:rsid w:val="00DA765A"/>
    <w:rsid w:val="00DA76B3"/>
    <w:rsid w:val="00DA7716"/>
    <w:rsid w:val="00DA7876"/>
    <w:rsid w:val="00DB17BC"/>
    <w:rsid w:val="00DB1C42"/>
    <w:rsid w:val="00DB5D4C"/>
    <w:rsid w:val="00DC0350"/>
    <w:rsid w:val="00DC0D91"/>
    <w:rsid w:val="00DC0FF9"/>
    <w:rsid w:val="00DC1DCF"/>
    <w:rsid w:val="00DC1EC3"/>
    <w:rsid w:val="00DC2473"/>
    <w:rsid w:val="00DC46B9"/>
    <w:rsid w:val="00DC4A80"/>
    <w:rsid w:val="00DC54EA"/>
    <w:rsid w:val="00DC5578"/>
    <w:rsid w:val="00DC7157"/>
    <w:rsid w:val="00DC75A1"/>
    <w:rsid w:val="00DC7A2B"/>
    <w:rsid w:val="00DD0F47"/>
    <w:rsid w:val="00DD12D2"/>
    <w:rsid w:val="00DD1614"/>
    <w:rsid w:val="00DD1F91"/>
    <w:rsid w:val="00DD2C3C"/>
    <w:rsid w:val="00DD3597"/>
    <w:rsid w:val="00DD413A"/>
    <w:rsid w:val="00DD564F"/>
    <w:rsid w:val="00DD6335"/>
    <w:rsid w:val="00DD6C66"/>
    <w:rsid w:val="00DD7862"/>
    <w:rsid w:val="00DE001B"/>
    <w:rsid w:val="00DE0E68"/>
    <w:rsid w:val="00DE38E7"/>
    <w:rsid w:val="00DE398E"/>
    <w:rsid w:val="00DE5590"/>
    <w:rsid w:val="00DE5D6E"/>
    <w:rsid w:val="00DE6369"/>
    <w:rsid w:val="00DE7056"/>
    <w:rsid w:val="00DF055C"/>
    <w:rsid w:val="00DF1F39"/>
    <w:rsid w:val="00DF2407"/>
    <w:rsid w:val="00DF2708"/>
    <w:rsid w:val="00DF2BA7"/>
    <w:rsid w:val="00DF3AE8"/>
    <w:rsid w:val="00DF3C09"/>
    <w:rsid w:val="00DF4B6F"/>
    <w:rsid w:val="00DF522B"/>
    <w:rsid w:val="00DF524E"/>
    <w:rsid w:val="00DF745A"/>
    <w:rsid w:val="00DF772B"/>
    <w:rsid w:val="00DF7AD7"/>
    <w:rsid w:val="00DF7E6F"/>
    <w:rsid w:val="00DF7FB8"/>
    <w:rsid w:val="00E01219"/>
    <w:rsid w:val="00E0276D"/>
    <w:rsid w:val="00E03554"/>
    <w:rsid w:val="00E03918"/>
    <w:rsid w:val="00E03D03"/>
    <w:rsid w:val="00E04F12"/>
    <w:rsid w:val="00E103E7"/>
    <w:rsid w:val="00E108E2"/>
    <w:rsid w:val="00E109F7"/>
    <w:rsid w:val="00E11FE9"/>
    <w:rsid w:val="00E13A63"/>
    <w:rsid w:val="00E13AAC"/>
    <w:rsid w:val="00E140A7"/>
    <w:rsid w:val="00E14B5C"/>
    <w:rsid w:val="00E15500"/>
    <w:rsid w:val="00E15902"/>
    <w:rsid w:val="00E167D1"/>
    <w:rsid w:val="00E177FA"/>
    <w:rsid w:val="00E17D32"/>
    <w:rsid w:val="00E20090"/>
    <w:rsid w:val="00E20A87"/>
    <w:rsid w:val="00E21076"/>
    <w:rsid w:val="00E225FF"/>
    <w:rsid w:val="00E22A33"/>
    <w:rsid w:val="00E2314B"/>
    <w:rsid w:val="00E237C9"/>
    <w:rsid w:val="00E23EEF"/>
    <w:rsid w:val="00E25243"/>
    <w:rsid w:val="00E25AE0"/>
    <w:rsid w:val="00E25FA6"/>
    <w:rsid w:val="00E26B43"/>
    <w:rsid w:val="00E26ED6"/>
    <w:rsid w:val="00E277EF"/>
    <w:rsid w:val="00E3171F"/>
    <w:rsid w:val="00E31F64"/>
    <w:rsid w:val="00E32B8E"/>
    <w:rsid w:val="00E32DBE"/>
    <w:rsid w:val="00E33E9A"/>
    <w:rsid w:val="00E353D2"/>
    <w:rsid w:val="00E36111"/>
    <w:rsid w:val="00E36F67"/>
    <w:rsid w:val="00E37770"/>
    <w:rsid w:val="00E37B54"/>
    <w:rsid w:val="00E40D95"/>
    <w:rsid w:val="00E42A7F"/>
    <w:rsid w:val="00E448D3"/>
    <w:rsid w:val="00E460EF"/>
    <w:rsid w:val="00E462EF"/>
    <w:rsid w:val="00E5003C"/>
    <w:rsid w:val="00E50A45"/>
    <w:rsid w:val="00E510A6"/>
    <w:rsid w:val="00E51568"/>
    <w:rsid w:val="00E51A38"/>
    <w:rsid w:val="00E53106"/>
    <w:rsid w:val="00E532CA"/>
    <w:rsid w:val="00E53584"/>
    <w:rsid w:val="00E5405B"/>
    <w:rsid w:val="00E54F5A"/>
    <w:rsid w:val="00E55AC7"/>
    <w:rsid w:val="00E57175"/>
    <w:rsid w:val="00E5758F"/>
    <w:rsid w:val="00E60570"/>
    <w:rsid w:val="00E61F35"/>
    <w:rsid w:val="00E62A59"/>
    <w:rsid w:val="00E62F7C"/>
    <w:rsid w:val="00E63C45"/>
    <w:rsid w:val="00E64235"/>
    <w:rsid w:val="00E64E0E"/>
    <w:rsid w:val="00E655C7"/>
    <w:rsid w:val="00E674E4"/>
    <w:rsid w:val="00E67B14"/>
    <w:rsid w:val="00E706A1"/>
    <w:rsid w:val="00E70E07"/>
    <w:rsid w:val="00E7109E"/>
    <w:rsid w:val="00E712C6"/>
    <w:rsid w:val="00E712D5"/>
    <w:rsid w:val="00E729CD"/>
    <w:rsid w:val="00E72E76"/>
    <w:rsid w:val="00E73589"/>
    <w:rsid w:val="00E7403D"/>
    <w:rsid w:val="00E752CF"/>
    <w:rsid w:val="00E7558B"/>
    <w:rsid w:val="00E76265"/>
    <w:rsid w:val="00E779E1"/>
    <w:rsid w:val="00E77FB3"/>
    <w:rsid w:val="00E806AD"/>
    <w:rsid w:val="00E82EC1"/>
    <w:rsid w:val="00E841F3"/>
    <w:rsid w:val="00E858A7"/>
    <w:rsid w:val="00E85D3A"/>
    <w:rsid w:val="00E860FF"/>
    <w:rsid w:val="00E86A01"/>
    <w:rsid w:val="00E9000C"/>
    <w:rsid w:val="00E90B67"/>
    <w:rsid w:val="00E91E21"/>
    <w:rsid w:val="00E92284"/>
    <w:rsid w:val="00E92FC9"/>
    <w:rsid w:val="00E93FAA"/>
    <w:rsid w:val="00E942B1"/>
    <w:rsid w:val="00E94424"/>
    <w:rsid w:val="00E94ADF"/>
    <w:rsid w:val="00E94F65"/>
    <w:rsid w:val="00E95CA2"/>
    <w:rsid w:val="00E97979"/>
    <w:rsid w:val="00E97D14"/>
    <w:rsid w:val="00EA0ED7"/>
    <w:rsid w:val="00EA1EFE"/>
    <w:rsid w:val="00EA273A"/>
    <w:rsid w:val="00EA2E32"/>
    <w:rsid w:val="00EA35FB"/>
    <w:rsid w:val="00EA3779"/>
    <w:rsid w:val="00EA4169"/>
    <w:rsid w:val="00EA4DEC"/>
    <w:rsid w:val="00EB07CD"/>
    <w:rsid w:val="00EB16D9"/>
    <w:rsid w:val="00EB1D59"/>
    <w:rsid w:val="00EB29CA"/>
    <w:rsid w:val="00EB2A1C"/>
    <w:rsid w:val="00EB2A5B"/>
    <w:rsid w:val="00EB3787"/>
    <w:rsid w:val="00EB37BF"/>
    <w:rsid w:val="00EB3A65"/>
    <w:rsid w:val="00EB3B17"/>
    <w:rsid w:val="00EB455A"/>
    <w:rsid w:val="00EB49E6"/>
    <w:rsid w:val="00EB4D31"/>
    <w:rsid w:val="00EB6681"/>
    <w:rsid w:val="00EB6932"/>
    <w:rsid w:val="00EB7334"/>
    <w:rsid w:val="00EC034D"/>
    <w:rsid w:val="00EC06C0"/>
    <w:rsid w:val="00EC0D84"/>
    <w:rsid w:val="00EC11F0"/>
    <w:rsid w:val="00EC17B0"/>
    <w:rsid w:val="00EC1D7A"/>
    <w:rsid w:val="00EC1E1F"/>
    <w:rsid w:val="00EC21D4"/>
    <w:rsid w:val="00EC26BE"/>
    <w:rsid w:val="00EC2C45"/>
    <w:rsid w:val="00EC46DD"/>
    <w:rsid w:val="00EC6614"/>
    <w:rsid w:val="00EC6C95"/>
    <w:rsid w:val="00EC7C2C"/>
    <w:rsid w:val="00ED06BF"/>
    <w:rsid w:val="00ED1A85"/>
    <w:rsid w:val="00ED22CF"/>
    <w:rsid w:val="00ED3419"/>
    <w:rsid w:val="00ED376F"/>
    <w:rsid w:val="00ED3B67"/>
    <w:rsid w:val="00ED42DA"/>
    <w:rsid w:val="00ED4B74"/>
    <w:rsid w:val="00ED6C5D"/>
    <w:rsid w:val="00ED6E66"/>
    <w:rsid w:val="00ED6E9C"/>
    <w:rsid w:val="00ED71B1"/>
    <w:rsid w:val="00ED737D"/>
    <w:rsid w:val="00EE0719"/>
    <w:rsid w:val="00EE1190"/>
    <w:rsid w:val="00EE2D8C"/>
    <w:rsid w:val="00EE3DFA"/>
    <w:rsid w:val="00EE54DE"/>
    <w:rsid w:val="00EE5BBA"/>
    <w:rsid w:val="00EE5F4A"/>
    <w:rsid w:val="00EE705A"/>
    <w:rsid w:val="00EF011E"/>
    <w:rsid w:val="00EF01CF"/>
    <w:rsid w:val="00EF100D"/>
    <w:rsid w:val="00EF339C"/>
    <w:rsid w:val="00EF34AD"/>
    <w:rsid w:val="00EF3EC5"/>
    <w:rsid w:val="00EF3F6E"/>
    <w:rsid w:val="00EF48C0"/>
    <w:rsid w:val="00EF4AC7"/>
    <w:rsid w:val="00EF52FB"/>
    <w:rsid w:val="00EF56BC"/>
    <w:rsid w:val="00EF747E"/>
    <w:rsid w:val="00F000FA"/>
    <w:rsid w:val="00F0028A"/>
    <w:rsid w:val="00F00DBA"/>
    <w:rsid w:val="00F00F62"/>
    <w:rsid w:val="00F023F8"/>
    <w:rsid w:val="00F0263B"/>
    <w:rsid w:val="00F03EF3"/>
    <w:rsid w:val="00F041D2"/>
    <w:rsid w:val="00F041E1"/>
    <w:rsid w:val="00F04228"/>
    <w:rsid w:val="00F04266"/>
    <w:rsid w:val="00F048A1"/>
    <w:rsid w:val="00F0552B"/>
    <w:rsid w:val="00F06D71"/>
    <w:rsid w:val="00F07CE2"/>
    <w:rsid w:val="00F10B60"/>
    <w:rsid w:val="00F10C4D"/>
    <w:rsid w:val="00F10D71"/>
    <w:rsid w:val="00F1151E"/>
    <w:rsid w:val="00F13145"/>
    <w:rsid w:val="00F14279"/>
    <w:rsid w:val="00F1593F"/>
    <w:rsid w:val="00F1681C"/>
    <w:rsid w:val="00F179B9"/>
    <w:rsid w:val="00F203F6"/>
    <w:rsid w:val="00F2114F"/>
    <w:rsid w:val="00F22024"/>
    <w:rsid w:val="00F22ADA"/>
    <w:rsid w:val="00F256C7"/>
    <w:rsid w:val="00F2631C"/>
    <w:rsid w:val="00F26C4C"/>
    <w:rsid w:val="00F27AAC"/>
    <w:rsid w:val="00F27F59"/>
    <w:rsid w:val="00F31EF5"/>
    <w:rsid w:val="00F32981"/>
    <w:rsid w:val="00F337BC"/>
    <w:rsid w:val="00F33FA1"/>
    <w:rsid w:val="00F34BD8"/>
    <w:rsid w:val="00F35FFA"/>
    <w:rsid w:val="00F362C8"/>
    <w:rsid w:val="00F3727F"/>
    <w:rsid w:val="00F41A93"/>
    <w:rsid w:val="00F42812"/>
    <w:rsid w:val="00F439B2"/>
    <w:rsid w:val="00F43ADF"/>
    <w:rsid w:val="00F43FDE"/>
    <w:rsid w:val="00F44862"/>
    <w:rsid w:val="00F455FC"/>
    <w:rsid w:val="00F45913"/>
    <w:rsid w:val="00F47D82"/>
    <w:rsid w:val="00F500EA"/>
    <w:rsid w:val="00F50CE3"/>
    <w:rsid w:val="00F5170E"/>
    <w:rsid w:val="00F5364F"/>
    <w:rsid w:val="00F54D5F"/>
    <w:rsid w:val="00F54F97"/>
    <w:rsid w:val="00F563B9"/>
    <w:rsid w:val="00F566FC"/>
    <w:rsid w:val="00F570D7"/>
    <w:rsid w:val="00F57924"/>
    <w:rsid w:val="00F60067"/>
    <w:rsid w:val="00F60714"/>
    <w:rsid w:val="00F61962"/>
    <w:rsid w:val="00F619CF"/>
    <w:rsid w:val="00F61A79"/>
    <w:rsid w:val="00F61B84"/>
    <w:rsid w:val="00F62D0D"/>
    <w:rsid w:val="00F62DC9"/>
    <w:rsid w:val="00F63F34"/>
    <w:rsid w:val="00F64915"/>
    <w:rsid w:val="00F6692B"/>
    <w:rsid w:val="00F6700B"/>
    <w:rsid w:val="00F67302"/>
    <w:rsid w:val="00F67BEE"/>
    <w:rsid w:val="00F70080"/>
    <w:rsid w:val="00F71DE4"/>
    <w:rsid w:val="00F72FCD"/>
    <w:rsid w:val="00F7307D"/>
    <w:rsid w:val="00F73660"/>
    <w:rsid w:val="00F73D78"/>
    <w:rsid w:val="00F74050"/>
    <w:rsid w:val="00F743C1"/>
    <w:rsid w:val="00F746DE"/>
    <w:rsid w:val="00F74A0B"/>
    <w:rsid w:val="00F74B3D"/>
    <w:rsid w:val="00F74BA3"/>
    <w:rsid w:val="00F754F3"/>
    <w:rsid w:val="00F75E7A"/>
    <w:rsid w:val="00F75F8E"/>
    <w:rsid w:val="00F75F97"/>
    <w:rsid w:val="00F765B3"/>
    <w:rsid w:val="00F775A2"/>
    <w:rsid w:val="00F8024E"/>
    <w:rsid w:val="00F80B57"/>
    <w:rsid w:val="00F8101C"/>
    <w:rsid w:val="00F818DF"/>
    <w:rsid w:val="00F82435"/>
    <w:rsid w:val="00F83419"/>
    <w:rsid w:val="00F845AE"/>
    <w:rsid w:val="00F85312"/>
    <w:rsid w:val="00F87327"/>
    <w:rsid w:val="00F87A22"/>
    <w:rsid w:val="00F87B96"/>
    <w:rsid w:val="00F9365F"/>
    <w:rsid w:val="00F94B88"/>
    <w:rsid w:val="00F94F23"/>
    <w:rsid w:val="00F95D4E"/>
    <w:rsid w:val="00F96093"/>
    <w:rsid w:val="00F962C0"/>
    <w:rsid w:val="00F96F5B"/>
    <w:rsid w:val="00F9752F"/>
    <w:rsid w:val="00FA0E5D"/>
    <w:rsid w:val="00FA1637"/>
    <w:rsid w:val="00FA209F"/>
    <w:rsid w:val="00FA6A4A"/>
    <w:rsid w:val="00FA72DB"/>
    <w:rsid w:val="00FA772A"/>
    <w:rsid w:val="00FB1B82"/>
    <w:rsid w:val="00FB234D"/>
    <w:rsid w:val="00FB269D"/>
    <w:rsid w:val="00FB3745"/>
    <w:rsid w:val="00FB42DE"/>
    <w:rsid w:val="00FB521A"/>
    <w:rsid w:val="00FB5481"/>
    <w:rsid w:val="00FB6105"/>
    <w:rsid w:val="00FB6D04"/>
    <w:rsid w:val="00FB72AA"/>
    <w:rsid w:val="00FC0A27"/>
    <w:rsid w:val="00FC38B9"/>
    <w:rsid w:val="00FC3BB0"/>
    <w:rsid w:val="00FC4314"/>
    <w:rsid w:val="00FC462C"/>
    <w:rsid w:val="00FC4E7D"/>
    <w:rsid w:val="00FC5314"/>
    <w:rsid w:val="00FC5763"/>
    <w:rsid w:val="00FC6223"/>
    <w:rsid w:val="00FC66B2"/>
    <w:rsid w:val="00FC7E97"/>
    <w:rsid w:val="00FD05FF"/>
    <w:rsid w:val="00FD07FD"/>
    <w:rsid w:val="00FD0850"/>
    <w:rsid w:val="00FD27AA"/>
    <w:rsid w:val="00FD2985"/>
    <w:rsid w:val="00FD2EFE"/>
    <w:rsid w:val="00FD4BEB"/>
    <w:rsid w:val="00FD64D3"/>
    <w:rsid w:val="00FD6A8F"/>
    <w:rsid w:val="00FD6F5B"/>
    <w:rsid w:val="00FD793D"/>
    <w:rsid w:val="00FD7FDC"/>
    <w:rsid w:val="00FE0239"/>
    <w:rsid w:val="00FE046D"/>
    <w:rsid w:val="00FE0A6C"/>
    <w:rsid w:val="00FE0AB9"/>
    <w:rsid w:val="00FE0B11"/>
    <w:rsid w:val="00FE0DCD"/>
    <w:rsid w:val="00FE0FC7"/>
    <w:rsid w:val="00FE135B"/>
    <w:rsid w:val="00FE2F42"/>
    <w:rsid w:val="00FE3B52"/>
    <w:rsid w:val="00FE3BA0"/>
    <w:rsid w:val="00FE3E13"/>
    <w:rsid w:val="00FE53B7"/>
    <w:rsid w:val="00FE6C30"/>
    <w:rsid w:val="00FE7846"/>
    <w:rsid w:val="00FF07D9"/>
    <w:rsid w:val="00FF283F"/>
    <w:rsid w:val="00FF2CFC"/>
    <w:rsid w:val="00FF4E70"/>
    <w:rsid w:val="00FF5058"/>
    <w:rsid w:val="00FF5182"/>
    <w:rsid w:val="00FF6038"/>
    <w:rsid w:val="00FF63F3"/>
    <w:rsid w:val="00FF684A"/>
    <w:rsid w:val="00FF6A01"/>
    <w:rsid w:val="00FF7A43"/>
    <w:rsid w:val="1017768E"/>
    <w:rsid w:val="2183643B"/>
    <w:rsid w:val="23461033"/>
    <w:rsid w:val="31076F16"/>
    <w:rsid w:val="462C6586"/>
    <w:rsid w:val="5ECC2D0C"/>
    <w:rsid w:val="6CF430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1"/>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大标题 Char"/>
    <w:link w:val="10"/>
    <w:qFormat/>
    <w:uiPriority w:val="0"/>
    <w:rPr>
      <w:rFonts w:ascii="黑体" w:hAnsi="黑体" w:eastAsia="黑体"/>
      <w:b/>
      <w:bCs/>
      <w:color w:val="000000"/>
      <w:sz w:val="32"/>
      <w:szCs w:val="44"/>
    </w:rPr>
  </w:style>
  <w:style w:type="paragraph" w:customStyle="1" w:styleId="10">
    <w:name w:val="大标题"/>
    <w:basedOn w:val="2"/>
    <w:link w:val="9"/>
    <w:qFormat/>
    <w:uiPriority w:val="0"/>
    <w:pPr>
      <w:spacing w:beforeLines="50" w:afterLines="50" w:line="500" w:lineRule="exact"/>
      <w:ind w:left="425" w:firstLine="200" w:firstLineChars="200"/>
      <w:jc w:val="center"/>
    </w:pPr>
    <w:rPr>
      <w:rFonts w:ascii="黑体" w:hAnsi="黑体" w:eastAsia="黑体" w:cstheme="minorBidi"/>
      <w:color w:val="000000"/>
      <w:kern w:val="2"/>
      <w:sz w:val="32"/>
    </w:rPr>
  </w:style>
  <w:style w:type="character" w:customStyle="1" w:styleId="11">
    <w:name w:val="标题 1 Char"/>
    <w:basedOn w:val="6"/>
    <w:link w:val="2"/>
    <w:qFormat/>
    <w:uiPriority w:val="9"/>
    <w:rPr>
      <w:rFonts w:ascii="Calibri" w:hAnsi="Calibri" w:eastAsia="宋体" w:cs="Times New Roman"/>
      <w:b/>
      <w:bCs/>
      <w:kern w:val="44"/>
      <w:sz w:val="4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admin</Company>
  <Pages>9</Pages>
  <Words>795</Words>
  <Characters>4533</Characters>
  <Lines>37</Lines>
  <Paragraphs>10</Paragraphs>
  <TotalTime>53</TotalTime>
  <ScaleCrop>false</ScaleCrop>
  <LinksUpToDate>false</LinksUpToDate>
  <CharactersWithSpaces>5318</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2021-04-21T10:34:00Z</dcterms:created>
  <dc:creator>覃梦玲</dc:creator>
  <cp:lastModifiedBy>zxr19</cp:lastModifiedBy>
  <dcterms:modified xsi:type="dcterms:W3CDTF">2021-04-26T09:44:17Z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y fmtid="{D5CDD505-2E9C-101B-9397-08002B2CF9AE}" pid="3" name="ICV">
    <vt:lpwstr>94BCACA1597E4128ABA6A1BC1BB501E5</vt:lpwstr>
  </property>
</Properties>
</file>