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sz w:val="36"/>
          <w:szCs w:val="36"/>
        </w:rPr>
      </w:pPr>
      <w:r>
        <w:rPr>
          <w:rFonts w:hint="eastAsia" w:ascii="黑体" w:hAnsi="黑体" w:eastAsia="黑体" w:cs="黑体"/>
          <w:sz w:val="36"/>
          <w:szCs w:val="36"/>
        </w:rPr>
        <w:t>202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3</w:t>
      </w:r>
      <w:r>
        <w:rPr>
          <w:rFonts w:hint="eastAsia" w:ascii="黑体" w:hAnsi="黑体" w:eastAsia="黑体" w:cs="黑体"/>
          <w:sz w:val="36"/>
          <w:szCs w:val="36"/>
        </w:rPr>
        <w:t>年广西科学技术进步奖提名公示</w:t>
      </w:r>
    </w:p>
    <w:p>
      <w:pPr>
        <w:pStyle w:val="7"/>
        <w:rPr>
          <w:rFonts w:hint="eastAsia"/>
        </w:rPr>
      </w:pPr>
    </w:p>
    <w:tbl>
      <w:tblPr>
        <w:tblStyle w:val="4"/>
        <w:tblW w:w="5267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1"/>
        <w:gridCol w:w="1444"/>
        <w:gridCol w:w="935"/>
        <w:gridCol w:w="650"/>
        <w:gridCol w:w="684"/>
        <w:gridCol w:w="1013"/>
        <w:gridCol w:w="1146"/>
        <w:gridCol w:w="1347"/>
        <w:gridCol w:w="1485"/>
        <w:gridCol w:w="2261"/>
        <w:gridCol w:w="2055"/>
        <w:gridCol w:w="8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20" w:type="pct"/>
            <w:gridSpan w:val="4"/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成果名称</w:t>
            </w:r>
          </w:p>
        </w:tc>
        <w:tc>
          <w:tcPr>
            <w:tcW w:w="3779" w:type="pct"/>
            <w:gridSpan w:val="8"/>
            <w:noWrap w:val="0"/>
            <w:vAlign w:val="top"/>
          </w:tcPr>
          <w:p>
            <w:pPr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bookmarkStart w:id="0" w:name="_GoBack"/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高性能多激光流式分析系统关键技术的研发与应用</w:t>
            </w:r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20" w:type="pct"/>
            <w:gridSpan w:val="4"/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提名者</w:t>
            </w:r>
          </w:p>
        </w:tc>
        <w:tc>
          <w:tcPr>
            <w:tcW w:w="988" w:type="pct"/>
            <w:gridSpan w:val="3"/>
            <w:noWrap w:val="0"/>
            <w:vAlign w:val="top"/>
          </w:tcPr>
          <w:p>
            <w:pPr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桂林市科技局</w:t>
            </w:r>
          </w:p>
        </w:tc>
        <w:tc>
          <w:tcPr>
            <w:tcW w:w="984" w:type="pct"/>
            <w:gridSpan w:val="2"/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科技进步奖类别</w:t>
            </w:r>
          </w:p>
        </w:tc>
        <w:tc>
          <w:tcPr>
            <w:tcW w:w="1806" w:type="pct"/>
            <w:gridSpan w:val="3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产业创新类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20" w:type="pct"/>
            <w:gridSpan w:val="4"/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候选个人</w:t>
            </w:r>
          </w:p>
        </w:tc>
        <w:tc>
          <w:tcPr>
            <w:tcW w:w="3779" w:type="pct"/>
            <w:gridSpan w:val="8"/>
            <w:noWrap w:val="0"/>
            <w:vAlign w:val="top"/>
          </w:tcPr>
          <w:p>
            <w:pPr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唐雪辉、宋树祥、农柳华、肖昌林、徐鲁辉、周永杨、朱福音、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饶云、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冯云、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陈望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20" w:type="pct"/>
            <w:gridSpan w:val="4"/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候选组织</w:t>
            </w:r>
          </w:p>
        </w:tc>
        <w:tc>
          <w:tcPr>
            <w:tcW w:w="3779" w:type="pct"/>
            <w:gridSpan w:val="8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桂林优利特医疗电子有限公司、广西师范大学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20" w:type="pct"/>
            <w:gridSpan w:val="4"/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  <w:t>公示日期</w:t>
            </w:r>
          </w:p>
        </w:tc>
        <w:tc>
          <w:tcPr>
            <w:tcW w:w="3779" w:type="pct"/>
            <w:gridSpan w:val="8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202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年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en-US" w:eastAsia="zh-CN"/>
              </w:rPr>
              <w:t>8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月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en-US" w:eastAsia="zh-CN"/>
              </w:rPr>
              <w:t>18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日—202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年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en-US" w:eastAsia="zh-CN"/>
              </w:rPr>
              <w:t>8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月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en-US" w:eastAsia="zh-CN"/>
              </w:rPr>
              <w:t>24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</w:trPr>
        <w:tc>
          <w:tcPr>
            <w:tcW w:w="5000" w:type="pct"/>
            <w:gridSpan w:val="12"/>
            <w:noWrap w:val="0"/>
            <w:vAlign w:val="center"/>
          </w:tcPr>
          <w:p>
            <w:pPr>
              <w:tabs>
                <w:tab w:val="left" w:pos="5786"/>
              </w:tabs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主要知识产权和标准范围等目录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7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序号</w:t>
            </w:r>
          </w:p>
        </w:tc>
        <w:tc>
          <w:tcPr>
            <w:tcW w:w="502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知识产权（标准）类别</w:t>
            </w:r>
          </w:p>
        </w:tc>
        <w:tc>
          <w:tcPr>
            <w:tcW w:w="788" w:type="pct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知识产权（标准）具体名称</w:t>
            </w:r>
          </w:p>
        </w:tc>
        <w:tc>
          <w:tcPr>
            <w:tcW w:w="352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国家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（地区）</w:t>
            </w:r>
          </w:p>
        </w:tc>
        <w:tc>
          <w:tcPr>
            <w:tcW w:w="398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授权号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（标准编号）</w:t>
            </w:r>
          </w:p>
        </w:tc>
        <w:tc>
          <w:tcPr>
            <w:tcW w:w="468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授权（标准发布）日期</w:t>
            </w:r>
          </w:p>
        </w:tc>
        <w:tc>
          <w:tcPr>
            <w:tcW w:w="516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证书编号（标准批准发布部门）</w:t>
            </w:r>
          </w:p>
        </w:tc>
        <w:tc>
          <w:tcPr>
            <w:tcW w:w="786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授权人（标准起草单位）</w:t>
            </w:r>
          </w:p>
        </w:tc>
        <w:tc>
          <w:tcPr>
            <w:tcW w:w="714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发明人（标准起草人）</w:t>
            </w:r>
          </w:p>
        </w:tc>
        <w:tc>
          <w:tcPr>
            <w:tcW w:w="306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发明专利（标准）有效状态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7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1</w:t>
            </w:r>
          </w:p>
        </w:tc>
        <w:tc>
          <w:tcPr>
            <w:tcW w:w="502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发明专利</w:t>
            </w:r>
          </w:p>
        </w:tc>
        <w:tc>
          <w:tcPr>
            <w:tcW w:w="788" w:type="pct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一种进行自动调节CV质控的方法、装置及相应的流式细胞仪</w:t>
            </w:r>
          </w:p>
        </w:tc>
        <w:tc>
          <w:tcPr>
            <w:tcW w:w="352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中国</w:t>
            </w:r>
          </w:p>
        </w:tc>
        <w:tc>
          <w:tcPr>
            <w:tcW w:w="398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ZL202011408799.X</w:t>
            </w:r>
          </w:p>
        </w:tc>
        <w:tc>
          <w:tcPr>
            <w:tcW w:w="468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2023.05.30</w:t>
            </w:r>
          </w:p>
        </w:tc>
        <w:tc>
          <w:tcPr>
            <w:tcW w:w="516" w:type="pct"/>
            <w:noWrap w:val="0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国家知识产权局</w:t>
            </w:r>
          </w:p>
        </w:tc>
        <w:tc>
          <w:tcPr>
            <w:tcW w:w="786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桂林优利特医疗电子有限公司</w:t>
            </w:r>
          </w:p>
        </w:tc>
        <w:tc>
          <w:tcPr>
            <w:tcW w:w="714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饶云、封飘、胡钰静、周鹏、肖昌林、唐雪辉</w:t>
            </w:r>
          </w:p>
        </w:tc>
        <w:tc>
          <w:tcPr>
            <w:tcW w:w="306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有效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6" w:hRule="atLeast"/>
        </w:trPr>
        <w:tc>
          <w:tcPr>
            <w:tcW w:w="167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2</w:t>
            </w:r>
          </w:p>
        </w:tc>
        <w:tc>
          <w:tcPr>
            <w:tcW w:w="502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发明专利</w:t>
            </w:r>
          </w:p>
        </w:tc>
        <w:tc>
          <w:tcPr>
            <w:tcW w:w="788" w:type="pct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检测内腔厚度可调的流式计数池</w:t>
            </w:r>
          </w:p>
        </w:tc>
        <w:tc>
          <w:tcPr>
            <w:tcW w:w="352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中国</w:t>
            </w:r>
          </w:p>
        </w:tc>
        <w:tc>
          <w:tcPr>
            <w:tcW w:w="398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ZL201310119004.7</w:t>
            </w:r>
          </w:p>
        </w:tc>
        <w:tc>
          <w:tcPr>
            <w:tcW w:w="468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2014.11.12</w:t>
            </w:r>
          </w:p>
        </w:tc>
        <w:tc>
          <w:tcPr>
            <w:tcW w:w="516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国家知识产权局</w:t>
            </w:r>
          </w:p>
        </w:tc>
        <w:tc>
          <w:tcPr>
            <w:tcW w:w="786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桂林优利特医疗电子有限公司</w:t>
            </w:r>
          </w:p>
        </w:tc>
        <w:tc>
          <w:tcPr>
            <w:tcW w:w="714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农柳华、唐雪辉</w:t>
            </w:r>
          </w:p>
        </w:tc>
        <w:tc>
          <w:tcPr>
            <w:tcW w:w="306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有效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7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3</w:t>
            </w:r>
          </w:p>
        </w:tc>
        <w:tc>
          <w:tcPr>
            <w:tcW w:w="502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发明专利</w:t>
            </w:r>
          </w:p>
        </w:tc>
        <w:tc>
          <w:tcPr>
            <w:tcW w:w="788" w:type="pct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一种带脚本解析的液路控制语言系统及构建方法</w:t>
            </w:r>
          </w:p>
        </w:tc>
        <w:tc>
          <w:tcPr>
            <w:tcW w:w="352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中国</w:t>
            </w:r>
          </w:p>
        </w:tc>
        <w:tc>
          <w:tcPr>
            <w:tcW w:w="398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ZL202010186594.5</w:t>
            </w:r>
          </w:p>
        </w:tc>
        <w:tc>
          <w:tcPr>
            <w:tcW w:w="468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2023.05.30</w:t>
            </w:r>
          </w:p>
        </w:tc>
        <w:tc>
          <w:tcPr>
            <w:tcW w:w="516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国家知识产权局</w:t>
            </w:r>
          </w:p>
        </w:tc>
        <w:tc>
          <w:tcPr>
            <w:tcW w:w="786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桂林优利特医疗电子有限公司</w:t>
            </w:r>
          </w:p>
        </w:tc>
        <w:tc>
          <w:tcPr>
            <w:tcW w:w="714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张广宇、谢景华、陈望</w:t>
            </w:r>
          </w:p>
        </w:tc>
        <w:tc>
          <w:tcPr>
            <w:tcW w:w="306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有效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7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4</w:t>
            </w:r>
          </w:p>
        </w:tc>
        <w:tc>
          <w:tcPr>
            <w:tcW w:w="502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发明专利</w:t>
            </w:r>
          </w:p>
        </w:tc>
        <w:tc>
          <w:tcPr>
            <w:tcW w:w="788" w:type="pct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一种基于嵌入式处理器的多路步进电机控制方法与系统</w:t>
            </w:r>
          </w:p>
        </w:tc>
        <w:tc>
          <w:tcPr>
            <w:tcW w:w="352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中国</w:t>
            </w:r>
          </w:p>
        </w:tc>
        <w:tc>
          <w:tcPr>
            <w:tcW w:w="398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ZL201810732878.2</w:t>
            </w:r>
          </w:p>
        </w:tc>
        <w:tc>
          <w:tcPr>
            <w:tcW w:w="468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2018.7.5</w:t>
            </w:r>
          </w:p>
        </w:tc>
        <w:tc>
          <w:tcPr>
            <w:tcW w:w="516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国家知识产权局</w:t>
            </w:r>
          </w:p>
        </w:tc>
        <w:tc>
          <w:tcPr>
            <w:tcW w:w="786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广西师范大学</w:t>
            </w:r>
          </w:p>
        </w:tc>
        <w:tc>
          <w:tcPr>
            <w:tcW w:w="714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宋树祥，王宜瑜</w:t>
            </w:r>
          </w:p>
        </w:tc>
        <w:tc>
          <w:tcPr>
            <w:tcW w:w="306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有效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7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5</w:t>
            </w:r>
          </w:p>
        </w:tc>
        <w:tc>
          <w:tcPr>
            <w:tcW w:w="502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发明专利</w:t>
            </w:r>
          </w:p>
        </w:tc>
        <w:tc>
          <w:tcPr>
            <w:tcW w:w="788" w:type="pct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一种鞘流显微全厚度流道细胞清晰图像采集方法</w:t>
            </w:r>
          </w:p>
        </w:tc>
        <w:tc>
          <w:tcPr>
            <w:tcW w:w="352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中国</w:t>
            </w:r>
          </w:p>
        </w:tc>
        <w:tc>
          <w:tcPr>
            <w:tcW w:w="398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ZL202010187178.7</w:t>
            </w:r>
          </w:p>
        </w:tc>
        <w:tc>
          <w:tcPr>
            <w:tcW w:w="468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2023.03.31</w:t>
            </w:r>
          </w:p>
        </w:tc>
        <w:tc>
          <w:tcPr>
            <w:tcW w:w="516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国家知识产权局</w:t>
            </w:r>
          </w:p>
        </w:tc>
        <w:tc>
          <w:tcPr>
            <w:tcW w:w="786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桂林优利特医疗电子有限公司</w:t>
            </w:r>
          </w:p>
        </w:tc>
        <w:tc>
          <w:tcPr>
            <w:tcW w:w="714" w:type="pct"/>
            <w:noWrap w:val="0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吴祝清、农柳华、罗邵龙、杨浩、廖爱文、覃武、朱福音、陆庆彬、唐雪辉</w:t>
            </w:r>
          </w:p>
        </w:tc>
        <w:tc>
          <w:tcPr>
            <w:tcW w:w="306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有效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7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6</w:t>
            </w:r>
          </w:p>
        </w:tc>
        <w:tc>
          <w:tcPr>
            <w:tcW w:w="502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发明专利</w:t>
            </w:r>
          </w:p>
        </w:tc>
        <w:tc>
          <w:tcPr>
            <w:tcW w:w="788" w:type="pct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适应不同试管的血液分析仪单进样装置</w:t>
            </w:r>
          </w:p>
        </w:tc>
        <w:tc>
          <w:tcPr>
            <w:tcW w:w="352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中国</w:t>
            </w:r>
          </w:p>
        </w:tc>
        <w:tc>
          <w:tcPr>
            <w:tcW w:w="398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ZL201711201856.5</w:t>
            </w:r>
          </w:p>
        </w:tc>
        <w:tc>
          <w:tcPr>
            <w:tcW w:w="468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2023.06.27</w:t>
            </w:r>
          </w:p>
        </w:tc>
        <w:tc>
          <w:tcPr>
            <w:tcW w:w="516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国家知识产权局</w:t>
            </w:r>
          </w:p>
        </w:tc>
        <w:tc>
          <w:tcPr>
            <w:tcW w:w="786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桂林优利特医疗电子有限公司</w:t>
            </w:r>
          </w:p>
        </w:tc>
        <w:tc>
          <w:tcPr>
            <w:tcW w:w="714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农柳华、赖灿伟</w:t>
            </w:r>
          </w:p>
        </w:tc>
        <w:tc>
          <w:tcPr>
            <w:tcW w:w="306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有效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7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502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发明专利</w:t>
            </w:r>
          </w:p>
        </w:tc>
        <w:tc>
          <w:tcPr>
            <w:tcW w:w="788" w:type="pct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血细胞分析仪的混匀装置</w:t>
            </w:r>
          </w:p>
        </w:tc>
        <w:tc>
          <w:tcPr>
            <w:tcW w:w="352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中国</w:t>
            </w:r>
          </w:p>
        </w:tc>
        <w:tc>
          <w:tcPr>
            <w:tcW w:w="398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ZL201110030097.7</w:t>
            </w:r>
          </w:p>
        </w:tc>
        <w:tc>
          <w:tcPr>
            <w:tcW w:w="468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2012.07.25</w:t>
            </w:r>
          </w:p>
        </w:tc>
        <w:tc>
          <w:tcPr>
            <w:tcW w:w="516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国家知识产权局</w:t>
            </w:r>
          </w:p>
        </w:tc>
        <w:tc>
          <w:tcPr>
            <w:tcW w:w="786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桂林优利特医疗电子有限公司</w:t>
            </w:r>
          </w:p>
        </w:tc>
        <w:tc>
          <w:tcPr>
            <w:tcW w:w="714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唐雪辉、农柳华</w:t>
            </w:r>
          </w:p>
        </w:tc>
        <w:tc>
          <w:tcPr>
            <w:tcW w:w="306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有效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7" w:type="pct"/>
            <w:noWrap w:val="0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8</w:t>
            </w:r>
          </w:p>
        </w:tc>
        <w:tc>
          <w:tcPr>
            <w:tcW w:w="502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发明专利</w:t>
            </w:r>
          </w:p>
        </w:tc>
        <w:tc>
          <w:tcPr>
            <w:tcW w:w="788" w:type="pct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一种新型染色液的配置及染色方法</w:t>
            </w:r>
          </w:p>
        </w:tc>
        <w:tc>
          <w:tcPr>
            <w:tcW w:w="352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中国</w:t>
            </w:r>
          </w:p>
        </w:tc>
        <w:tc>
          <w:tcPr>
            <w:tcW w:w="398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ZL202111610633.0</w:t>
            </w:r>
          </w:p>
        </w:tc>
        <w:tc>
          <w:tcPr>
            <w:tcW w:w="468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2023.06.27</w:t>
            </w:r>
          </w:p>
        </w:tc>
        <w:tc>
          <w:tcPr>
            <w:tcW w:w="516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国家知识产权局</w:t>
            </w:r>
          </w:p>
        </w:tc>
        <w:tc>
          <w:tcPr>
            <w:tcW w:w="786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桂林优利特医疗电子有限公司</w:t>
            </w:r>
          </w:p>
        </w:tc>
        <w:tc>
          <w:tcPr>
            <w:tcW w:w="714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赵丽珍、刘云鹏、刘江、邓炎夏</w:t>
            </w:r>
          </w:p>
        </w:tc>
        <w:tc>
          <w:tcPr>
            <w:tcW w:w="306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有效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6" w:hRule="atLeast"/>
        </w:trPr>
        <w:tc>
          <w:tcPr>
            <w:tcW w:w="167" w:type="pct"/>
            <w:noWrap w:val="0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9</w:t>
            </w:r>
          </w:p>
        </w:tc>
        <w:tc>
          <w:tcPr>
            <w:tcW w:w="502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发明专利</w:t>
            </w:r>
          </w:p>
        </w:tc>
        <w:tc>
          <w:tcPr>
            <w:tcW w:w="788" w:type="pct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一种定量检测全血样品中待测物质的试剂盒及方法</w:t>
            </w:r>
          </w:p>
        </w:tc>
        <w:tc>
          <w:tcPr>
            <w:tcW w:w="352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中国</w:t>
            </w:r>
          </w:p>
        </w:tc>
        <w:tc>
          <w:tcPr>
            <w:tcW w:w="398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ZL201810311589.5</w:t>
            </w:r>
          </w:p>
        </w:tc>
        <w:tc>
          <w:tcPr>
            <w:tcW w:w="468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2021.12.03</w:t>
            </w:r>
          </w:p>
        </w:tc>
        <w:tc>
          <w:tcPr>
            <w:tcW w:w="516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国家知识产权局</w:t>
            </w:r>
          </w:p>
        </w:tc>
        <w:tc>
          <w:tcPr>
            <w:tcW w:w="786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桂林优利特医疗电子有限公司</w:t>
            </w:r>
          </w:p>
        </w:tc>
        <w:tc>
          <w:tcPr>
            <w:tcW w:w="714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周永杨、周剑青、霍利仁</w:t>
            </w:r>
          </w:p>
        </w:tc>
        <w:tc>
          <w:tcPr>
            <w:tcW w:w="306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有效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8" w:hRule="atLeast"/>
        </w:trPr>
        <w:tc>
          <w:tcPr>
            <w:tcW w:w="167" w:type="pct"/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序号</w:t>
            </w:r>
          </w:p>
        </w:tc>
        <w:tc>
          <w:tcPr>
            <w:tcW w:w="827" w:type="pct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类别</w:t>
            </w:r>
          </w:p>
        </w:tc>
        <w:tc>
          <w:tcPr>
            <w:tcW w:w="463" w:type="pct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软件名称</w:t>
            </w:r>
          </w:p>
        </w:tc>
        <w:tc>
          <w:tcPr>
            <w:tcW w:w="352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授权部门</w:t>
            </w:r>
          </w:p>
        </w:tc>
        <w:tc>
          <w:tcPr>
            <w:tcW w:w="398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授权日期</w:t>
            </w:r>
          </w:p>
        </w:tc>
        <w:tc>
          <w:tcPr>
            <w:tcW w:w="468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登记号</w:t>
            </w:r>
          </w:p>
        </w:tc>
        <w:tc>
          <w:tcPr>
            <w:tcW w:w="516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著作权人</w:t>
            </w:r>
          </w:p>
        </w:tc>
        <w:tc>
          <w:tcPr>
            <w:tcW w:w="786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有效状态</w:t>
            </w:r>
          </w:p>
        </w:tc>
        <w:tc>
          <w:tcPr>
            <w:tcW w:w="714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06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8" w:hRule="atLeast"/>
        </w:trPr>
        <w:tc>
          <w:tcPr>
            <w:tcW w:w="167" w:type="pct"/>
            <w:noWrap w:val="0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10</w:t>
            </w:r>
          </w:p>
        </w:tc>
        <w:tc>
          <w:tcPr>
            <w:tcW w:w="827" w:type="pct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软著作权</w:t>
            </w:r>
          </w:p>
        </w:tc>
        <w:tc>
          <w:tcPr>
            <w:tcW w:w="463" w:type="pct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优利特流式细胞仪软件证书</w:t>
            </w:r>
          </w:p>
        </w:tc>
        <w:tc>
          <w:tcPr>
            <w:tcW w:w="352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国家版权局</w:t>
            </w:r>
          </w:p>
        </w:tc>
        <w:tc>
          <w:tcPr>
            <w:tcW w:w="398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2020.11.16</w:t>
            </w:r>
          </w:p>
        </w:tc>
        <w:tc>
          <w:tcPr>
            <w:tcW w:w="468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2020SR1585379</w:t>
            </w:r>
          </w:p>
        </w:tc>
        <w:tc>
          <w:tcPr>
            <w:tcW w:w="516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桂林优利特医疗电子有限公司</w:t>
            </w:r>
          </w:p>
        </w:tc>
        <w:tc>
          <w:tcPr>
            <w:tcW w:w="786" w:type="pct"/>
            <w:noWrap w:val="0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有效</w:t>
            </w:r>
          </w:p>
        </w:tc>
        <w:tc>
          <w:tcPr>
            <w:tcW w:w="714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06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8" w:hRule="atLeast"/>
        </w:trPr>
        <w:tc>
          <w:tcPr>
            <w:tcW w:w="167" w:type="pct"/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序号</w:t>
            </w:r>
          </w:p>
        </w:tc>
        <w:tc>
          <w:tcPr>
            <w:tcW w:w="827" w:type="pct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论文名称</w:t>
            </w:r>
          </w:p>
        </w:tc>
        <w:tc>
          <w:tcPr>
            <w:tcW w:w="463" w:type="pct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刊名</w:t>
            </w:r>
          </w:p>
        </w:tc>
        <w:tc>
          <w:tcPr>
            <w:tcW w:w="352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作者</w:t>
            </w:r>
          </w:p>
        </w:tc>
        <w:tc>
          <w:tcPr>
            <w:tcW w:w="398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年卷页码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(xx年xx卷xx页)</w:t>
            </w:r>
          </w:p>
        </w:tc>
        <w:tc>
          <w:tcPr>
            <w:tcW w:w="468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发表时间（年月日）</w:t>
            </w:r>
          </w:p>
        </w:tc>
        <w:tc>
          <w:tcPr>
            <w:tcW w:w="516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通讯作者（含共同）</w:t>
            </w:r>
          </w:p>
        </w:tc>
        <w:tc>
          <w:tcPr>
            <w:tcW w:w="786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第一作者(含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共同)</w:t>
            </w:r>
          </w:p>
        </w:tc>
        <w:tc>
          <w:tcPr>
            <w:tcW w:w="714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署名单位</w:t>
            </w:r>
          </w:p>
        </w:tc>
        <w:tc>
          <w:tcPr>
            <w:tcW w:w="306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7" w:type="pct"/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11</w:t>
            </w:r>
          </w:p>
        </w:tc>
        <w:tc>
          <w:tcPr>
            <w:tcW w:w="827" w:type="pct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自适应流式液路控制系统优化设计研究</w:t>
            </w:r>
          </w:p>
        </w:tc>
        <w:tc>
          <w:tcPr>
            <w:tcW w:w="463" w:type="pct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国外电子测量技术</w:t>
            </w:r>
          </w:p>
        </w:tc>
        <w:tc>
          <w:tcPr>
            <w:tcW w:w="352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周皓冉，陈望，　陈洪波，唐雪辉，胡寒冬，肖昌林</w:t>
            </w: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，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苏衍昌</w:t>
            </w:r>
          </w:p>
        </w:tc>
        <w:tc>
          <w:tcPr>
            <w:tcW w:w="398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2022年12月第41卷第12期77-83</w:t>
            </w:r>
          </w:p>
        </w:tc>
        <w:tc>
          <w:tcPr>
            <w:tcW w:w="468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2022.08.31</w:t>
            </w:r>
          </w:p>
        </w:tc>
        <w:tc>
          <w:tcPr>
            <w:tcW w:w="516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陈洪波</w:t>
            </w:r>
          </w:p>
        </w:tc>
        <w:tc>
          <w:tcPr>
            <w:tcW w:w="786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周皓冉</w:t>
            </w:r>
          </w:p>
        </w:tc>
        <w:tc>
          <w:tcPr>
            <w:tcW w:w="714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桂林电子科技大学生命与环境科学学院、桂林优利特医疗电子有限公司</w:t>
            </w:r>
          </w:p>
        </w:tc>
        <w:tc>
          <w:tcPr>
            <w:tcW w:w="306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7" w:type="pct"/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12</w:t>
            </w:r>
          </w:p>
        </w:tc>
        <w:tc>
          <w:tcPr>
            <w:tcW w:w="827" w:type="pct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基于FPGA和STM32的流式细胞仪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数据采集系统设计</w:t>
            </w:r>
          </w:p>
        </w:tc>
        <w:tc>
          <w:tcPr>
            <w:tcW w:w="463" w:type="pct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计算机测量与控制</w:t>
            </w:r>
          </w:p>
        </w:tc>
        <w:tc>
          <w:tcPr>
            <w:tcW w:w="352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于丽华，</w:t>
            </w:r>
            <w:r>
              <w:rPr>
                <w:rFonts w:ascii="仿宋_GB2312" w:hAnsi="仿宋_GB2312" w:eastAsia="仿宋_GB2312" w:cs="仿宋_GB2312"/>
                <w:sz w:val="24"/>
              </w:rPr>
              <w:t>宋树祥，李顺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98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2020年</w:t>
            </w: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3月28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卷267-271</w:t>
            </w:r>
          </w:p>
        </w:tc>
        <w:tc>
          <w:tcPr>
            <w:tcW w:w="468" w:type="pct"/>
            <w:noWrap w:val="0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2020.3.15</w:t>
            </w:r>
          </w:p>
        </w:tc>
        <w:tc>
          <w:tcPr>
            <w:tcW w:w="516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宋树祥</w:t>
            </w:r>
          </w:p>
        </w:tc>
        <w:tc>
          <w:tcPr>
            <w:tcW w:w="786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于丽华</w:t>
            </w:r>
          </w:p>
        </w:tc>
        <w:tc>
          <w:tcPr>
            <w:tcW w:w="714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广西师范大学</w:t>
            </w:r>
          </w:p>
        </w:tc>
        <w:tc>
          <w:tcPr>
            <w:tcW w:w="306" w:type="pct"/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6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20"/>
        </w:rPr>
      </w:pPr>
    </w:p>
    <w:sectPr>
      <w:pgSz w:w="16838" w:h="11906" w:orient="landscape"/>
      <w:pgMar w:top="1587" w:right="2098" w:bottom="1304" w:left="130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YzM3ZWY0ZmJlMzQ3MDk2NWRlZDc1NGEyYzg1NDY3YzUifQ=="/>
  </w:docVars>
  <w:rsids>
    <w:rsidRoot w:val="006661DE"/>
    <w:rsid w:val="002E6333"/>
    <w:rsid w:val="005869BB"/>
    <w:rsid w:val="006661DE"/>
    <w:rsid w:val="006A0A30"/>
    <w:rsid w:val="00B4249A"/>
    <w:rsid w:val="00D13FAE"/>
    <w:rsid w:val="02936841"/>
    <w:rsid w:val="0E077F9E"/>
    <w:rsid w:val="1D107641"/>
    <w:rsid w:val="25C34E59"/>
    <w:rsid w:val="276E0C48"/>
    <w:rsid w:val="27BD7E3E"/>
    <w:rsid w:val="3B7A086B"/>
    <w:rsid w:val="3C311A36"/>
    <w:rsid w:val="3C3A70ED"/>
    <w:rsid w:val="483A65B1"/>
    <w:rsid w:val="4ADA4DB2"/>
    <w:rsid w:val="4C0A26AC"/>
    <w:rsid w:val="4E761274"/>
    <w:rsid w:val="552F64FD"/>
    <w:rsid w:val="5EEF3161"/>
    <w:rsid w:val="5FEC7120"/>
    <w:rsid w:val="61EE1BDE"/>
    <w:rsid w:val="65D3163F"/>
    <w:rsid w:val="6736226C"/>
    <w:rsid w:val="68AA30C9"/>
    <w:rsid w:val="6D9C5342"/>
    <w:rsid w:val="732C168E"/>
    <w:rsid w:val="7F163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qFormat/>
    <w:uiPriority w:val="0"/>
    <w:rPr>
      <w:color w:val="0000FF"/>
      <w:u w:val="single"/>
    </w:rPr>
  </w:style>
  <w:style w:type="paragraph" w:customStyle="1" w:styleId="7">
    <w:name w:val="Heading2"/>
    <w:basedOn w:val="1"/>
    <w:next w:val="1"/>
    <w:qFormat/>
    <w:uiPriority w:val="0"/>
    <w:pPr>
      <w:keepNext/>
      <w:keepLines/>
      <w:spacing w:before="260" w:after="260" w:line="416" w:lineRule="auto"/>
      <w:jc w:val="both"/>
      <w:textAlignment w:val="baseline"/>
    </w:pPr>
    <w:rPr>
      <w:rFonts w:ascii="Calibri Light" w:hAnsi="Calibri Light" w:eastAsia="楷体" w:cs="Times New Roman"/>
      <w:b/>
      <w:bCs/>
      <w:kern w:val="2"/>
      <w:sz w:val="32"/>
      <w:szCs w:val="32"/>
      <w:lang w:val="en-US" w:eastAsia="zh-CN" w:bidi="ar-SA"/>
    </w:rPr>
  </w:style>
  <w:style w:type="character" w:customStyle="1" w:styleId="8">
    <w:name w:val="页眉 Char"/>
    <w:basedOn w:val="5"/>
    <w:link w:val="3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9">
    <w:name w:val="页脚 Char"/>
    <w:basedOn w:val="5"/>
    <w:link w:val="2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240</Words>
  <Characters>114</Characters>
  <Lines>1</Lines>
  <Paragraphs>1</Paragraphs>
  <TotalTime>1</TotalTime>
  <ScaleCrop>false</ScaleCrop>
  <LinksUpToDate>false</LinksUpToDate>
  <CharactersWithSpaces>353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2020-03-27T02:33:00Z</dcterms:created>
  <dc:creator>Administrator</dc:creator>
  <cp:lastModifiedBy>林锦培</cp:lastModifiedBy>
  <dcterms:modified xsi:type="dcterms:W3CDTF">2023-08-17T15:58:53Z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ADEA667CB4E44F959CE2EFC39361579D_12</vt:lpwstr>
  </property>
</Properties>
</file>