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0CF9CB4C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锂离子电池高比容量层状氧化物正极材料反应界面的稳定化构筑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bookmarkStart w:id="10" w:name="_GoBack"/>
      <w:bookmarkEnd w:id="10"/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417"/>
        <w:gridCol w:w="2056"/>
        <w:gridCol w:w="848"/>
        <w:gridCol w:w="953"/>
        <w:gridCol w:w="1439"/>
        <w:gridCol w:w="3354"/>
        <w:gridCol w:w="594"/>
        <w:gridCol w:w="938"/>
        <w:gridCol w:w="726"/>
        <w:gridCol w:w="864"/>
        <w:gridCol w:w="528"/>
        <w:gridCol w:w="706"/>
        <w:gridCol w:w="750"/>
        <w:gridCol w:w="408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Nanoscale Surface Modification of Lithium-Rich Layered-Oxide Composite Cathodes for Suppressing Voltage Fade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2015, 54: 13058-13062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2015-10-26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81BE0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Fenghua Zheng（郑锋华）, Chenghao Yang（杨成浩）, Xunhui Xiong（熊训辉）, Jiawen Xiong（熊嘉雯）, Renzong Hu（胡仁宗）, Yu Chen（陈羽）, and Meilin Liu（刘美林）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4E774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South China University of Technology（华南理工大学），Georgia Institute of Technology（佐治亚理工学院）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Angewandte Chemie International Edition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869E9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Chenghao Yang（杨成浩）, Meilin Liu（刘美林）</w:t>
            </w:r>
          </w:p>
          <w:p w14:paraId="51CBB625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377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web of scien 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  <w:t>Lattice-compatible piezoelectric modification for suppressing lattice oxygen evolution of Ni-rich cathode materials at high cut-off voltage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  <w:t>2024, 71, 103678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  <w:t>2024-08-02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D2AF19">
            <w:pPr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Yizhen Huang（黄已珍）, Dan Su（苏丹）, Lu Zheng（郑露）, Guangchang Yang（杨广场）, Kang Li（李康）, Juantao Jiang（蒋卷涛）, Qichang Pan（潘齐常）, Sijiang Hu（胡思江）, Yaohao Li（李皓皓）, Qingyu Li（李庆余）, Hongqiang Wang（王红强）, Fenghua Zheng（郑锋华）, Xing Ou（欧星）</w:t>
            </w:r>
          </w:p>
          <w:p w14:paraId="718D48A1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Guangxi Normal University（广西师范大学），Central South University（中南大学），China Three Gorges University（三峡大学），Dongguan University of Technology（东莞理工学院）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Energy Storage Materials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Juantao Jiang（蒋卷涛）, Yaohao Li（李皓皓），Fenghua Zheng（郑锋华），Xing Ou（欧星）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  <w:t>46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web of scien 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"https://webofscience.clarivate.cn/wos/alldb/full-record/WOS:000679406500056"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Phase Compatible NiFe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Coating Tunes Oxygen Redox in Li-Rich Layered Oxide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7F096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2021, 15, 11607−11618</w:t>
            </w:r>
          </w:p>
          <w:p w14:paraId="101F93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2021-07-27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70EE9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Jiming Peng（彭继明）, Yu Li（李玉）, Zhiqiang Chen（陈志强）, Gemeng Liang（梁葛萌）, Sijiang Hu（胡思江）, Tengfei Zhou（周腾飞）, Fenghua Zheng（郑锋华）, Qichang Pan（潘齐常）, Hongqiang Wang（王红强）, Qingyu Li（李庆余）, Jianwen Liu（刘建文）, and Zaiping Guo（郭再萍）</w:t>
            </w:r>
          </w:p>
          <w:p w14:paraId="6C0C5C77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CC55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Guangxi Normal University（广西师范大学）Huanggang Normal University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（黄冈师范学院）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University of Wollongong（伍伦贡大学）， Anhui University（安徽大学）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Hubei University（湖北大学），The University of Adelaide（阿德莱德大学）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ACS Nano（国外期刊）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Sijiang Hu（胡思江）, Hongqiang Wang （王红强），Zaiping Guo （郭再萍）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177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web of scien 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Construction of internal electric field to suppress oxygen evolution of Ni-rich cathode materials at a high cutoff voltage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2022, 73, 114-125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2022-10-19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Youqi Chu（储有奇）, Anjie Lai（赖安杰）, Qichang Pan（潘齐常）, Fenghua Zheng（郑锋华）, Youguo Huang（黄有国）, Hongqiang Wang（王红强）, Qingyu Li（李庆余）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Jounal of Energy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Qichang Pan（潘齐常）, Fenghua Zheng（郑锋华）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Web of 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"https://webofscience.clarivate.cn/wos/alldb/full-record/WOS:000635537300004"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green, efficient, closed-loop direct regeneration technology for reconstructing of the LiNi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cathode material from spent lithium-ion batteries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2021, 410, 124610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2021-05-21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Xiaoping Fan（范小萍）, Chunlei Tan（谭春雷）, Yu Li（李玉）, Zhiqiang Chen（陈志强）, Yahao Li（李崖皓）, Youguo Huang（黄有国）,Qichang Pan（潘齐常）, Fenghua Zheng（郑锋华）, Hongqiang Wang（王红强）, Qingyu Li（李庆余）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332A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Guangxi Normal University（广西师范大学）,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Zhejiang University（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大学）</w:t>
            </w:r>
          </w:p>
          <w:p w14:paraId="7D9ECD3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Journal of Hazardous Materials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Yahao Li（李崖皓）；Fenghua Zheng（郑锋华）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web of scien 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lang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instrText xml:space="preserve"> HYPERLINK "https://webofscience.clarivate.cn/wos/alldb/full-record/WOS:000798823400009"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Mg,Ti-base surface integrated layer and bulk doping to suppress lattice oxygen evolution of Ni-rich cathode material at a high cut-off voltage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2022, 71, 434-44</w:t>
            </w:r>
            <w:r>
              <w:rPr>
                <w:rFonts w:hint="default" w:ascii="Times New Roman" w:hAnsi="Times New Roman" w:eastAsia="宋体" w:cs="Times New Roman"/>
                <w:bCs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2022-08-31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097F0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Fan Peng（彭凡）, Youqi Chu（储有奇）, Yu Li（李玉）, Qichang Pan（潘齐常）, Guangchang Yang（杨广场）, Lixuan Zhang（张丽轩）, Sijiang Hu（胡思江）, Fenghua Zheng（郑锋华）, Hongqiang Wang（王红强）, Qingyu Li（李庆余）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33AF0C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Guangxi Normal University（广西师范大学）</w:t>
            </w:r>
          </w:p>
          <w:p w14:paraId="64C5A08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Jounal of Energy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Qichang Pan（潘齐常）, Fenghua Zheng（郑锋华）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Web of 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Insight of a Phase Compatible Surface Coating for Long-Durable Li-Rich Layered Oxide Cathode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2019, 9, 1901795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2019-09-01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D164D9">
            <w:pPr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Sijiang Hu（胡思江）, Yu Li（李玉）, Yuhua Chen（陈玉华）, Jiming Peng（彭继明）, Tengfei Zhou, Wei Kong Pang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（彭韋鋼）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,Christophe Didier, Vanessa K. Peterson, Hongqiang Wang（王红强）, Qingyu Li（李庆余）, and Zaiping Guo（郭再萍）</w:t>
            </w:r>
          </w:p>
          <w:p w14:paraId="4FC8E2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Huanggang Normal University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（黄冈师范学院），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University of Wollongong（伍伦贡大学），Guangxi Normal University（广西师范大学）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Australian Centre for Neutron Scattering Australian Nuclear Science and Technology Organization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澳大利亚核科学与技术组织下属的澳大利亚中子散射中心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587E7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both"/>
              <w:outlineLvl w:val="1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dvanced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 xml:space="preserve"> E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nergy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 xml:space="preserve"> M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aterials</w:t>
            </w:r>
          </w:p>
          <w:p w14:paraId="39850E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Wei Kong Pang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（彭韋鋼）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Hongqiang Wang（王红强），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  <w:t>Zaiping Guo （郭再萍）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web of scien 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Capturing Oxygen-Driven Electrolyte Oxidation during High-Voltage Cycling in Li-Rich Layered Oxide Cathodes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2022, 8(1), 417-419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2022-12-07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Zhiqiang Chen(陈志强），Shaowei Kang(康绍伟），Jiming Peng(彭继明），Yijia Cai（蔡艺佳），Youguo Huang（黄有国），Qichang Pan （潘齐常），Fenghua Zheng（郑锋华），Hongqiang Wang(王红强），Qingyu Li(李庆余）and Sijiang Hu（胡思江）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5F286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Guangxi Normal University（广西师范大学）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Guilin Normal College,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highlight w:val="none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（桂林师范学院）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ACS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Energy Letters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Youguo Huang（黄有国），Hongqiang Wang(王红强），Sijiang Hu（胡思江）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50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Web of 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8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国内发表/国内出版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数量</w:t>
            </w:r>
          </w:p>
        </w:tc>
        <w:tc>
          <w:tcPr>
            <w:tcW w:w="5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5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87.5%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郑锋华，胡思江，杨成浩，潘齐常，彭继明，蒋卷涛，李玉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广西师范大学，华南理工大学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6B406836">
      <w:pPr>
        <w:autoSpaceDE w:val="0"/>
        <w:autoSpaceDN w:val="0"/>
        <w:adjustRightInd w:val="0"/>
        <w:snapToGrid w:val="0"/>
        <w:spacing w:before="156" w:beforeLines="50" w:line="312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sz w:val="24"/>
        </w:rPr>
        <w:t>候选人杨成浩是郑锋华博士生导师，指导郑锋华发表代表性论文1；候选人郑锋华在候选人杨成浩的指导下提出了包覆/掺杂一体化涂层策略，抑制富锂锰基正极材料晶格氧析出，稳定了反应界面。</w:t>
      </w:r>
    </w:p>
    <w:p w14:paraId="5EC37480">
      <w:pPr>
        <w:autoSpaceDE w:val="0"/>
        <w:autoSpaceDN w:val="0"/>
        <w:adjustRightInd w:val="0"/>
        <w:snapToGrid w:val="0"/>
        <w:spacing w:before="156" w:beforeLines="50" w:line="312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 候选人彭继明曾在广西师范大学攻读博士研究生，现工作单位为桂林师范学院。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 候选人李玉曾在广西师范大学攻读博士研究生，现工作单位为柳州工学院。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05D44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1E6E2F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2FA15742"/>
    <w:rsid w:val="30C54D2C"/>
    <w:rsid w:val="354F7A5C"/>
    <w:rsid w:val="37E82428"/>
    <w:rsid w:val="3D5C7B44"/>
    <w:rsid w:val="3F7A24B6"/>
    <w:rsid w:val="40200920"/>
    <w:rsid w:val="41171930"/>
    <w:rsid w:val="44BF4285"/>
    <w:rsid w:val="44CE0CDE"/>
    <w:rsid w:val="45F4643C"/>
    <w:rsid w:val="49C2364F"/>
    <w:rsid w:val="4B606CA4"/>
    <w:rsid w:val="4DD264DD"/>
    <w:rsid w:val="4E2B0B20"/>
    <w:rsid w:val="4E7D4B20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A05A85"/>
    <w:rsid w:val="623A1417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7</Pages>
  <Words>1753</Words>
  <Characters>4216</Characters>
  <Lines>858</Lines>
  <Paragraphs>263</Paragraphs>
  <TotalTime>38</TotalTime>
  <ScaleCrop>false</ScaleCrop>
  <LinksUpToDate>false</LinksUpToDate>
  <CharactersWithSpaces>4625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2026-09-24T07:54:54Z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3107BEB25843490287CAAD7FBF7F3E95_13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