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5F6A" w:rsidRDefault="00295A07">
      <w:pPr>
        <w:pageBreakBefore/>
        <w:spacing w:line="52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A35F6A" w:rsidRDefault="00A35F6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A35F6A" w:rsidRDefault="00295A07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广西科学技术奖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提名形审公示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表</w:t>
      </w:r>
    </w:p>
    <w:p w:rsidR="00A35F6A" w:rsidRDefault="00295A07">
      <w:pPr>
        <w:pStyle w:val="1"/>
        <w:jc w:val="center"/>
        <w:rPr>
          <w:rFonts w:ascii="仿宋" w:eastAsia="仿宋" w:hAnsi="仿宋" w:cs="仿宋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（技术发明奖、科技进步奖、科技成果转化合作奖）</w:t>
      </w:r>
    </w:p>
    <w:tbl>
      <w:tblPr>
        <w:tblpPr w:leftFromText="180" w:rightFromText="180" w:vertAnchor="text" w:horzAnchor="page" w:tblpXSpec="center" w:tblpY="215"/>
        <w:tblOverlap w:val="never"/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130"/>
        <w:gridCol w:w="753"/>
        <w:gridCol w:w="870"/>
        <w:gridCol w:w="975"/>
        <w:gridCol w:w="1305"/>
        <w:gridCol w:w="1234"/>
        <w:gridCol w:w="1116"/>
        <w:gridCol w:w="900"/>
        <w:gridCol w:w="1040"/>
      </w:tblGrid>
      <w:tr w:rsidR="00A35F6A">
        <w:trPr>
          <w:cantSplit/>
          <w:trHeight w:val="572"/>
          <w:jc w:val="center"/>
        </w:trPr>
        <w:tc>
          <w:tcPr>
            <w:tcW w:w="1787" w:type="dxa"/>
            <w:gridSpan w:val="2"/>
            <w:vAlign w:val="center"/>
          </w:tcPr>
          <w:p w:rsidR="00A35F6A" w:rsidRDefault="00295A0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8193" w:type="dxa"/>
            <w:gridSpan w:val="8"/>
            <w:vAlign w:val="center"/>
          </w:tcPr>
          <w:p w:rsidR="00A35F6A" w:rsidRDefault="007C09BE" w:rsidP="00105E10">
            <w:pPr>
              <w:spacing w:line="36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“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活化石”濒危植物资源冷杉繁育</w:t>
            </w:r>
            <w:r w:rsidR="00105E10">
              <w:rPr>
                <w:rFonts w:ascii="仿宋_GB2312" w:eastAsia="仿宋_GB2312" w:hAnsi="仿宋_GB2312" w:cs="仿宋_GB2312" w:hint="eastAsia"/>
                <w:szCs w:val="21"/>
              </w:rPr>
              <w:t>拯救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与种群</w:t>
            </w:r>
            <w:r w:rsidR="006C2FEA">
              <w:rPr>
                <w:rFonts w:ascii="仿宋_GB2312" w:eastAsia="仿宋_GB2312" w:hAnsi="仿宋_GB2312" w:cs="仿宋_GB2312" w:hint="eastAsia"/>
                <w:szCs w:val="21"/>
              </w:rPr>
              <w:t>提质</w:t>
            </w:r>
          </w:p>
        </w:tc>
      </w:tr>
      <w:tr w:rsidR="00A35F6A">
        <w:trPr>
          <w:cantSplit/>
          <w:trHeight w:val="774"/>
          <w:jc w:val="center"/>
        </w:trPr>
        <w:tc>
          <w:tcPr>
            <w:tcW w:w="1787" w:type="dxa"/>
            <w:gridSpan w:val="2"/>
            <w:vAlign w:val="center"/>
          </w:tcPr>
          <w:p w:rsidR="00A35F6A" w:rsidRDefault="00295A0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候选人</w:t>
            </w:r>
          </w:p>
        </w:tc>
        <w:tc>
          <w:tcPr>
            <w:tcW w:w="8193" w:type="dxa"/>
            <w:gridSpan w:val="8"/>
            <w:vAlign w:val="center"/>
          </w:tcPr>
          <w:p w:rsidR="00A35F6A" w:rsidRDefault="007C09BE" w:rsidP="007C09BE">
            <w:pPr>
              <w:spacing w:line="36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胡兴华，邓涛，叶家桐，王玉凤，段云博，朱晓珍，岑华飞，李莎，吴佳昊</w:t>
            </w:r>
          </w:p>
        </w:tc>
      </w:tr>
      <w:tr w:rsidR="00A35F6A">
        <w:trPr>
          <w:cantSplit/>
          <w:trHeight w:val="750"/>
          <w:jc w:val="center"/>
        </w:trPr>
        <w:tc>
          <w:tcPr>
            <w:tcW w:w="1787" w:type="dxa"/>
            <w:gridSpan w:val="2"/>
            <w:vAlign w:val="center"/>
          </w:tcPr>
          <w:p w:rsidR="00A35F6A" w:rsidRDefault="00295A0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候选组织</w:t>
            </w:r>
          </w:p>
        </w:tc>
        <w:tc>
          <w:tcPr>
            <w:tcW w:w="8193" w:type="dxa"/>
            <w:gridSpan w:val="8"/>
            <w:vAlign w:val="center"/>
          </w:tcPr>
          <w:p w:rsidR="00A35F6A" w:rsidRDefault="007C09BE" w:rsidP="007C09BE">
            <w:pPr>
              <w:spacing w:line="36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广西壮族自治区中国科学院广西植物研究所，广西师范大学</w:t>
            </w:r>
          </w:p>
        </w:tc>
      </w:tr>
      <w:tr w:rsidR="00A35F6A">
        <w:trPr>
          <w:cantSplit/>
          <w:trHeight w:val="402"/>
          <w:jc w:val="center"/>
        </w:trPr>
        <w:tc>
          <w:tcPr>
            <w:tcW w:w="1787" w:type="dxa"/>
            <w:gridSpan w:val="2"/>
            <w:vAlign w:val="center"/>
          </w:tcPr>
          <w:p w:rsidR="00A35F6A" w:rsidRDefault="00295A0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提 名 者</w:t>
            </w:r>
          </w:p>
        </w:tc>
        <w:tc>
          <w:tcPr>
            <w:tcW w:w="8193" w:type="dxa"/>
            <w:gridSpan w:val="8"/>
            <w:vAlign w:val="center"/>
          </w:tcPr>
          <w:p w:rsidR="00A35F6A" w:rsidRDefault="00295A07" w:rsidP="007C09BE">
            <w:pPr>
              <w:spacing w:line="360" w:lineRule="exact"/>
              <w:ind w:firstLineChars="450" w:firstLine="12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桂林市人民政府</w:t>
            </w:r>
          </w:p>
        </w:tc>
      </w:tr>
      <w:tr w:rsidR="00A35F6A">
        <w:trPr>
          <w:cantSplit/>
          <w:trHeight w:val="402"/>
          <w:jc w:val="center"/>
        </w:trPr>
        <w:tc>
          <w:tcPr>
            <w:tcW w:w="9980" w:type="dxa"/>
            <w:gridSpan w:val="10"/>
            <w:vAlign w:val="center"/>
          </w:tcPr>
          <w:p w:rsidR="00A35F6A" w:rsidRDefault="00295A0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sz w:val="28"/>
                <w:szCs w:val="28"/>
              </w:rPr>
              <w:t>主要知识产权和标准规范目录</w:t>
            </w:r>
          </w:p>
        </w:tc>
      </w:tr>
      <w:tr w:rsidR="00A35F6A">
        <w:trPr>
          <w:trHeight w:val="187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完成人</w:t>
            </w:r>
          </w:p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（作者）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完成单位</w:t>
            </w:r>
          </w:p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（署名单位）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授权发布部门（刊名）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成果状态（通讯</w:t>
            </w:r>
          </w:p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作者）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adjustRightInd w:val="0"/>
              <w:snapToGrid w:val="0"/>
              <w:spacing w:line="280" w:lineRule="exact"/>
              <w:jc w:val="center"/>
              <w:rPr>
                <w:rFonts w:eastAsia="方正黑体_GBK"/>
                <w:snapToGrid w:val="0"/>
                <w:sz w:val="18"/>
                <w:szCs w:val="18"/>
              </w:rPr>
            </w:pPr>
            <w:r>
              <w:rPr>
                <w:rFonts w:eastAsia="方正黑体_GBK"/>
                <w:snapToGrid w:val="0"/>
                <w:sz w:val="18"/>
                <w:szCs w:val="18"/>
              </w:rPr>
              <w:t>广西单位是否原始署名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发明专利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一种资源冷杉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控粉式干式授粉器</w:t>
            </w:r>
            <w:proofErr w:type="gramEnd"/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2022 10060272.5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2022年7月26日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胡兴华;李莎;邓涛;叶家桐;朱晓珍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有效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实用新型专利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一种便携式资源冷杉野生幼苗阻隔保育装置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2023 2 2482438.5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2024年4月5日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邓涛;胡兴华;黄仕训;叶家桐;朱晓珍;王玉凤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</w:t>
            </w:r>
          </w:p>
        </w:tc>
        <w:tc>
          <w:tcPr>
            <w:tcW w:w="11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90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有效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实用新型专利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一种资源冷杉高空压条繁殖装置 </w:t>
            </w:r>
          </w:p>
          <w:p w:rsidR="00A35F6A" w:rsidRDefault="00A35F6A">
            <w:pPr>
              <w:spacing w:line="26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2024 2 2788912.1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2025年9月12日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邓涛;胡兴华;叶家桐;黄仕训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有效</w:t>
            </w:r>
          </w:p>
        </w:tc>
        <w:tc>
          <w:tcPr>
            <w:tcW w:w="10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计算机软件著作权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资源冷杉种群与野外回归个体监测管理系统 V1.0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软著登字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第9201692号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2022年02月18日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胡兴华;邓涛;叶家桐;朱晓珍;段云博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中华人民共和国国家版权局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有效</w:t>
            </w:r>
          </w:p>
        </w:tc>
        <w:tc>
          <w:tcPr>
            <w:tcW w:w="10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计算机软件著作权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资源冷杉授粉育种管理系统 V1.0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软著登字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第9462907号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2022年04月22日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胡兴华;邓涛;段云博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中华人民共和国国家版权局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有效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论文（SCI）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 w:rsidP="007F2D18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Structure and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f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unction of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r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hizosphere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b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acterial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c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ommunities in the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e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ndangered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p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lant </w:t>
            </w:r>
            <w:proofErr w:type="spell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Abies</w:t>
            </w:r>
            <w:proofErr w:type="spell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  <w:proofErr w:type="spell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ziyuanensis</w:t>
            </w:r>
            <w:proofErr w:type="spellEnd"/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2025, 16(9): 1404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2025年9月2日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王玉凤;吴佳昊;邓涛;叶家桐;胡兴华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广西植物功能物质与资源持续利用重点实验室，广西壮族自治区中国科学院广西植物研究所；广西师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范大学生命科学学院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Pr="00AB3686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i/>
                <w:szCs w:val="21"/>
              </w:rPr>
            </w:pPr>
            <w:r w:rsidRPr="00AB3686">
              <w:rPr>
                <w:rFonts w:ascii="仿宋_GB2312" w:eastAsia="仿宋_GB2312" w:hAnsi="仿宋_GB2312" w:cs="仿宋_GB2312" w:hint="eastAsia"/>
                <w:bCs/>
                <w:i/>
                <w:szCs w:val="21"/>
              </w:rPr>
              <w:lastRenderedPageBreak/>
              <w:t>Forests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论文（SCI）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 w:rsidP="007F2D18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Functional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c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haracteristics of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f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ungal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c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ommunities in the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r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hizosphere of the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e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ndangered </w:t>
            </w:r>
            <w:r w:rsidR="007F2D18">
              <w:rPr>
                <w:rFonts w:ascii="仿宋_GB2312" w:eastAsia="仿宋_GB2312" w:hAnsi="仿宋_GB2312" w:cs="仿宋_GB2312" w:hint="eastAsia"/>
                <w:bCs/>
                <w:szCs w:val="21"/>
              </w:rPr>
              <w:t>p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lant </w:t>
            </w:r>
            <w:proofErr w:type="spell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Abies</w:t>
            </w:r>
            <w:proofErr w:type="spell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  <w:proofErr w:type="spell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ziyuanensis</w:t>
            </w:r>
            <w:proofErr w:type="spellEnd"/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2025, 13(9): 1989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2025年8月26日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王玉凤;吴佳昊;邓涛;叶家桐;胡兴华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 w:rsidP="007C09BE">
            <w:pPr>
              <w:spacing w:line="26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广西植物功能物质与资源持续利用重点实验室，广西壮族自治区中国科学院广西植物研究所；广西师范大学生命科学学院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Pr="00AB3686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i/>
                <w:szCs w:val="21"/>
              </w:rPr>
            </w:pPr>
            <w:r w:rsidRPr="00AB3686">
              <w:rPr>
                <w:rFonts w:ascii="仿宋_GB2312" w:eastAsia="仿宋_GB2312" w:hAnsi="仿宋_GB2312" w:cs="仿宋_GB2312" w:hint="eastAsia"/>
                <w:bCs/>
                <w:i/>
                <w:szCs w:val="21"/>
              </w:rPr>
              <w:t>Microorganisms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论文（中文核心）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广西银竹老山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资源冷杉群落乔木优势树种生态位与种间联结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2025, 45(8): 3921-3932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2025年4月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叶家桐;邓涛;岑华飞;段云博;朱晓珍;胡兴华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广西壮族自治区中国科学院广西植物研究所/广西植物功能物质与资源持续利用重点实验室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生态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学报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论文（中文核心）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基于</w:t>
            </w:r>
            <w:proofErr w:type="spell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MaxEnt</w:t>
            </w:r>
            <w:proofErr w:type="spell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和ArcGIS预测濒危植物资源冷杉潜在适生区分析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2024, 43(2): 533-541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2024年2月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李莎;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莫舜华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;胡兴华;邓涛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广西师范大学生命科学学院；广西壮族自治区中国科学院广西植物研究所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生态学杂志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A35F6A">
        <w:trPr>
          <w:trHeight w:val="726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论文（中文核心）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濒危植物资源冷杉根际细菌群落特征及其重要土壤影响因子分析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2024, 33(6): 34-43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2024年11月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吴佳昊;王玉凤;胡兴华;邓涛;叶家桐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广西师范大学生命科学学院；广西壮族自治区中国科学院广西植物研究所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植物资源与环境学报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A35F6A" w:rsidRDefault="00295A07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7C09BE">
        <w:trPr>
          <w:trHeight w:val="9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论文（中文核心）</w:t>
            </w:r>
          </w:p>
        </w:tc>
        <w:tc>
          <w:tcPr>
            <w:tcW w:w="1883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资源冷杉与元宝山冷杉针叶精油成分的比较</w:t>
            </w:r>
          </w:p>
        </w:tc>
        <w:tc>
          <w:tcPr>
            <w:tcW w:w="87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2020, 40(5): 663-672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2020年5月</w:t>
            </w:r>
          </w:p>
        </w:tc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段云博;朱晓珍;胡兴华;邓涛;黄仕训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广西喀斯特植物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保育与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恢复生态学重点实验室，广西壮族自治区中国科学院广西植物研究所</w:t>
            </w:r>
          </w:p>
        </w:tc>
        <w:tc>
          <w:tcPr>
            <w:tcW w:w="1116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广西植物</w:t>
            </w:r>
          </w:p>
        </w:tc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已发表（通讯作者：胡兴华）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7C09BE">
        <w:trPr>
          <w:trHeight w:val="600"/>
          <w:jc w:val="center"/>
        </w:trPr>
        <w:tc>
          <w:tcPr>
            <w:tcW w:w="9980" w:type="dxa"/>
            <w:gridSpan w:val="10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候选个人合作情况</w:t>
            </w:r>
          </w:p>
        </w:tc>
      </w:tr>
      <w:tr w:rsidR="007C09BE">
        <w:trPr>
          <w:trHeight w:val="889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adjustRightInd w:val="0"/>
              <w:snapToGrid w:val="0"/>
              <w:spacing w:line="320" w:lineRule="exact"/>
              <w:jc w:val="center"/>
              <w:rPr>
                <w:rFonts w:eastAsia="方正黑体_GBK"/>
                <w:snapToGrid w:val="0"/>
                <w:szCs w:val="21"/>
              </w:rPr>
            </w:pPr>
            <w:r>
              <w:rPr>
                <w:rFonts w:eastAsia="方正黑体_GBK"/>
                <w:snapToGrid w:val="0"/>
                <w:szCs w:val="21"/>
              </w:rPr>
              <w:t>序号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adjustRightInd w:val="0"/>
              <w:snapToGrid w:val="0"/>
              <w:spacing w:line="320" w:lineRule="exact"/>
              <w:jc w:val="center"/>
              <w:rPr>
                <w:rFonts w:eastAsia="方正黑体_GBK"/>
                <w:snapToGrid w:val="0"/>
                <w:szCs w:val="21"/>
              </w:rPr>
            </w:pPr>
            <w:r>
              <w:rPr>
                <w:rFonts w:eastAsia="方正黑体_GBK"/>
                <w:snapToGrid w:val="0"/>
                <w:szCs w:val="21"/>
              </w:rPr>
              <w:t>合作方式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adjustRightInd w:val="0"/>
              <w:snapToGrid w:val="0"/>
              <w:spacing w:line="320" w:lineRule="exact"/>
              <w:jc w:val="center"/>
              <w:rPr>
                <w:rFonts w:eastAsia="方正黑体_GBK"/>
                <w:snapToGrid w:val="0"/>
                <w:szCs w:val="21"/>
              </w:rPr>
            </w:pPr>
            <w:r>
              <w:rPr>
                <w:rFonts w:eastAsia="方正黑体_GBK"/>
                <w:snapToGrid w:val="0"/>
                <w:szCs w:val="21"/>
              </w:rPr>
              <w:t>合作</w:t>
            </w:r>
            <w:r>
              <w:rPr>
                <w:rFonts w:eastAsia="方正黑体_GBK" w:hint="eastAsia"/>
                <w:snapToGrid w:val="0"/>
                <w:szCs w:val="21"/>
              </w:rPr>
              <w:t>者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adjustRightInd w:val="0"/>
              <w:snapToGrid w:val="0"/>
              <w:spacing w:line="320" w:lineRule="exact"/>
              <w:jc w:val="center"/>
              <w:rPr>
                <w:rFonts w:eastAsia="方正黑体_GBK"/>
                <w:snapToGrid w:val="0"/>
                <w:szCs w:val="21"/>
              </w:rPr>
            </w:pPr>
            <w:r>
              <w:rPr>
                <w:rFonts w:eastAsia="方正黑体_GBK"/>
                <w:snapToGrid w:val="0"/>
                <w:szCs w:val="21"/>
              </w:rPr>
              <w:t>合作时间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eastAsia="方正黑体_GBK"/>
                <w:snapToGrid w:val="0"/>
                <w:szCs w:val="21"/>
              </w:rPr>
              <w:t>合作成果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eastAsia="方正黑体_GBK" w:hint="eastAsia"/>
                <w:snapToGrid w:val="0"/>
                <w:szCs w:val="21"/>
              </w:rPr>
              <w:t>备注</w:t>
            </w:r>
          </w:p>
        </w:tc>
      </w:tr>
      <w:tr w:rsidR="007C09BE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7C09BE" w:rsidRDefault="00F7062B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1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7C09BE" w:rsidRDefault="00F7062B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共同承担国家级科研项目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Pr="00F7062B" w:rsidRDefault="00F7062B" w:rsidP="003328F8"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胡兴华，邓涛，段云博，朱晓珍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7C09BE" w:rsidRPr="00F7062B" w:rsidRDefault="00F7062B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2021.01-2024.12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F7062B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国家自然科学基金项目</w:t>
            </w:r>
            <w:r>
              <w:rPr>
                <w:rFonts w:hint="eastAsia"/>
                <w:sz w:val="18"/>
                <w:szCs w:val="18"/>
              </w:rPr>
              <w:t>(</w:t>
            </w:r>
            <w:r w:rsidRPr="00F7062B">
              <w:rPr>
                <w:rFonts w:hint="eastAsia"/>
                <w:sz w:val="18"/>
                <w:szCs w:val="18"/>
              </w:rPr>
              <w:t>项目批准号：</w:t>
            </w:r>
            <w:r w:rsidRPr="00F7062B">
              <w:rPr>
                <w:sz w:val="18"/>
                <w:szCs w:val="18"/>
              </w:rPr>
              <w:t>32060255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7C09BE" w:rsidRPr="003328F8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7C09BE" w:rsidRDefault="007A7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7C09BE" w:rsidRDefault="007A7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共同承担国家级科研项目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7A7606" w:rsidP="003328F8"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胡兴华，邓涛，段云博，朱晓珍</w:t>
            </w:r>
            <w:r w:rsidR="003328F8">
              <w:rPr>
                <w:rFonts w:hint="eastAsia"/>
                <w:sz w:val="18"/>
                <w:szCs w:val="18"/>
              </w:rPr>
              <w:t>，叶家桐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7C09BE" w:rsidRP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2023.01-2026.12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7C09BE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国家自然科学基金项目</w:t>
            </w:r>
            <w:r>
              <w:rPr>
                <w:rFonts w:hint="eastAsia"/>
                <w:sz w:val="18"/>
                <w:szCs w:val="18"/>
              </w:rPr>
              <w:t>(</w:t>
            </w:r>
            <w:r w:rsidRPr="00F7062B">
              <w:rPr>
                <w:rFonts w:hint="eastAsia"/>
                <w:sz w:val="18"/>
                <w:szCs w:val="18"/>
              </w:rPr>
              <w:t>项目批准号：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2260061)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7C09BE" w:rsidRDefault="007C09BE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3328F8" w:rsidRPr="003328F8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共同知识产权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3328F8" w:rsidP="003328F8"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胡兴华，李莎，邓涛，叶家桐，朱晓珍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B006DF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</w:t>
            </w:r>
            <w:r w:rsidR="00B006DF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.0</w:t>
            </w:r>
            <w:r w:rsidR="00B006DF">
              <w:rPr>
                <w:rFonts w:hint="eastAsia"/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-2022.07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国家发明专利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ZL 2022 10060272.5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3328F8" w:rsidRPr="003328F8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共同知识产权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3328F8" w:rsidP="003328F8"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邓涛，胡兴华，叶家桐，朱晓珍，王玉凤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3328F8" w:rsidRPr="003328F8" w:rsidRDefault="003328F8" w:rsidP="00B006DF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2023.0</w:t>
            </w:r>
            <w:r w:rsidR="00B006DF"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-2024.04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实用新型专利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ZL 2023 2 2482438.5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3328F8" w:rsidRPr="00850606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论文合著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850606" w:rsidP="00850606">
            <w:pPr>
              <w:spacing w:line="260" w:lineRule="exact"/>
              <w:jc w:val="left"/>
              <w:rPr>
                <w:sz w:val="18"/>
                <w:szCs w:val="18"/>
              </w:rPr>
            </w:pPr>
            <w:r w:rsidRPr="00850606">
              <w:rPr>
                <w:rFonts w:hint="eastAsia"/>
                <w:sz w:val="18"/>
                <w:szCs w:val="18"/>
              </w:rPr>
              <w:t>叶家桐，邓涛，岑华飞，段云博，朱晓珍，胡兴华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3328F8" w:rsidRPr="00850606" w:rsidRDefault="00B006DF" w:rsidP="00B006DF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2023.05-</w:t>
            </w:r>
            <w:r w:rsidR="00850606">
              <w:rPr>
                <w:rFonts w:hint="eastAsia"/>
                <w:sz w:val="18"/>
                <w:szCs w:val="18"/>
              </w:rPr>
              <w:t>2025.04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3328F8" w:rsidRDefault="00850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卓越期刊《生态学报》论文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第</w:t>
            </w:r>
            <w:r>
              <w:rPr>
                <w:rFonts w:hint="eastAsia"/>
                <w:sz w:val="18"/>
                <w:szCs w:val="18"/>
              </w:rPr>
              <w:t>45</w:t>
            </w:r>
            <w:r>
              <w:rPr>
                <w:rFonts w:hint="eastAsia"/>
                <w:sz w:val="18"/>
                <w:szCs w:val="18"/>
              </w:rPr>
              <w:t>卷第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期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3328F8" w:rsidRDefault="003328F8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:rsidR="00850606" w:rsidRPr="00850606">
        <w:trPr>
          <w:trHeight w:val="710"/>
          <w:jc w:val="center"/>
        </w:trPr>
        <w:tc>
          <w:tcPr>
            <w:tcW w:w="657" w:type="dxa"/>
            <w:tcMar>
              <w:left w:w="57" w:type="dxa"/>
              <w:right w:w="57" w:type="dxa"/>
            </w:tcMar>
            <w:vAlign w:val="center"/>
          </w:tcPr>
          <w:p w:rsidR="00850606" w:rsidRDefault="00850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753" w:type="dxa"/>
            <w:gridSpan w:val="3"/>
            <w:tcMar>
              <w:left w:w="57" w:type="dxa"/>
              <w:right w:w="57" w:type="dxa"/>
            </w:tcMar>
            <w:vAlign w:val="center"/>
          </w:tcPr>
          <w:p w:rsidR="00850606" w:rsidRDefault="00850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论文合著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  <w:vAlign w:val="center"/>
          </w:tcPr>
          <w:p w:rsidR="00850606" w:rsidRPr="00850606" w:rsidRDefault="00850606" w:rsidP="00850606"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王玉凤，吴佳昊，邓涛，叶家桐，胡兴华</w:t>
            </w:r>
          </w:p>
        </w:tc>
        <w:tc>
          <w:tcPr>
            <w:tcW w:w="1234" w:type="dxa"/>
            <w:tcMar>
              <w:left w:w="57" w:type="dxa"/>
              <w:right w:w="57" w:type="dxa"/>
            </w:tcMar>
            <w:vAlign w:val="center"/>
          </w:tcPr>
          <w:p w:rsidR="00850606" w:rsidRDefault="00B006DF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2024.03-2025.</w:t>
            </w:r>
            <w:r w:rsidR="00850606"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2016" w:type="dxa"/>
            <w:gridSpan w:val="2"/>
            <w:tcMar>
              <w:left w:w="57" w:type="dxa"/>
              <w:right w:w="57" w:type="dxa"/>
            </w:tcMar>
            <w:vAlign w:val="center"/>
          </w:tcPr>
          <w:p w:rsidR="00850606" w:rsidRDefault="00850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SCI</w:t>
            </w:r>
            <w:r>
              <w:rPr>
                <w:rFonts w:hint="eastAsia"/>
                <w:sz w:val="18"/>
                <w:szCs w:val="18"/>
              </w:rPr>
              <w:t>期刊《</w:t>
            </w:r>
            <w:r>
              <w:rPr>
                <w:rFonts w:hint="eastAsia"/>
                <w:sz w:val="18"/>
                <w:szCs w:val="18"/>
              </w:rPr>
              <w:t>Forests</w:t>
            </w:r>
            <w:r>
              <w:rPr>
                <w:rFonts w:hint="eastAsia"/>
                <w:sz w:val="18"/>
                <w:szCs w:val="18"/>
              </w:rPr>
              <w:t>》论文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第</w:t>
            </w:r>
            <w:r>
              <w:rPr>
                <w:rFonts w:hint="eastAsia"/>
                <w:sz w:val="18"/>
                <w:szCs w:val="18"/>
              </w:rPr>
              <w:t>16</w:t>
            </w:r>
            <w:r>
              <w:rPr>
                <w:rFonts w:hint="eastAsia"/>
                <w:sz w:val="18"/>
                <w:szCs w:val="18"/>
              </w:rPr>
              <w:t>卷</w:t>
            </w:r>
            <w:r>
              <w:rPr>
                <w:rFonts w:hint="eastAsia"/>
                <w:sz w:val="18"/>
                <w:szCs w:val="18"/>
              </w:rPr>
              <w:t>1404)</w:t>
            </w:r>
          </w:p>
        </w:tc>
        <w:tc>
          <w:tcPr>
            <w:tcW w:w="1040" w:type="dxa"/>
            <w:tcMar>
              <w:left w:w="57" w:type="dxa"/>
              <w:right w:w="57" w:type="dxa"/>
            </w:tcMar>
            <w:vAlign w:val="center"/>
          </w:tcPr>
          <w:p w:rsidR="00850606" w:rsidRDefault="00850606" w:rsidP="007C09BE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</w:tbl>
    <w:p w:rsidR="00A35F6A" w:rsidRDefault="00A35F6A"/>
    <w:p w:rsidR="00A35F6A" w:rsidRDefault="00A35F6A">
      <w:pPr>
        <w:pStyle w:val="1"/>
        <w:spacing w:line="240" w:lineRule="exact"/>
        <w:rPr>
          <w:sz w:val="21"/>
          <w:szCs w:val="21"/>
        </w:rPr>
      </w:pPr>
    </w:p>
    <w:sectPr w:rsidR="00A35F6A">
      <w:headerReference w:type="default" r:id="rId8"/>
      <w:footerReference w:type="default" r:id="rId9"/>
      <w:pgSz w:w="11906" w:h="16838"/>
      <w:pgMar w:top="1417" w:right="1531" w:bottom="1417" w:left="1531" w:header="851" w:footer="1417" w:gutter="0"/>
      <w:pgNumType w:fmt="numberInDash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E62" w:rsidRDefault="00E45E62">
      <w:r>
        <w:separator/>
      </w:r>
    </w:p>
  </w:endnote>
  <w:endnote w:type="continuationSeparator" w:id="0">
    <w:p w:rsidR="00E45E62" w:rsidRDefault="00E4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F6A" w:rsidRDefault="00295A0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:rsidR="00A35F6A" w:rsidRDefault="00295A07">
                          <w:pPr>
                            <w:pStyle w:val="a4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B3686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" filled="f" stroked="f" strokeweight="1.25pt">
              <v:textbox style="mso-fit-shape-to-text:t" inset="0,0,0,0">
                <w:txbxContent>
                  <w:p w:rsidR="00A35F6A" w:rsidRDefault="00295A07">
                    <w:pPr>
                      <w:pStyle w:val="a4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B3686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E62" w:rsidRDefault="00E45E62">
      <w:r>
        <w:separator/>
      </w:r>
    </w:p>
  </w:footnote>
  <w:footnote w:type="continuationSeparator" w:id="0">
    <w:p w:rsidR="00E45E62" w:rsidRDefault="00E45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F6A" w:rsidRDefault="00A35F6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8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B2E87"/>
    <w:rsid w:val="9FDE8479"/>
    <w:rsid w:val="AEBF4FE2"/>
    <w:rsid w:val="AF77C7BC"/>
    <w:rsid w:val="B3EFFB11"/>
    <w:rsid w:val="B53FD9CD"/>
    <w:rsid w:val="B5D05F1F"/>
    <w:rsid w:val="B76B545C"/>
    <w:rsid w:val="B8FB902B"/>
    <w:rsid w:val="BD0B2580"/>
    <w:rsid w:val="BEF6196A"/>
    <w:rsid w:val="BFF59638"/>
    <w:rsid w:val="BFF680EF"/>
    <w:rsid w:val="C75DB38F"/>
    <w:rsid w:val="C7727C3C"/>
    <w:rsid w:val="CBEF3BBD"/>
    <w:rsid w:val="D8CF5185"/>
    <w:rsid w:val="DB7FB2B3"/>
    <w:rsid w:val="DDAD0CBC"/>
    <w:rsid w:val="DFBF79F0"/>
    <w:rsid w:val="DFBFF1F8"/>
    <w:rsid w:val="DFE6AF19"/>
    <w:rsid w:val="DFFDA839"/>
    <w:rsid w:val="DFFFE8B1"/>
    <w:rsid w:val="ED17D920"/>
    <w:rsid w:val="EFD68D0B"/>
    <w:rsid w:val="EFE3AD7D"/>
    <w:rsid w:val="EFF3266E"/>
    <w:rsid w:val="F5FAA7D3"/>
    <w:rsid w:val="F5FF9AE2"/>
    <w:rsid w:val="F75C93D2"/>
    <w:rsid w:val="F775158F"/>
    <w:rsid w:val="F77DEB0C"/>
    <w:rsid w:val="F8F1D004"/>
    <w:rsid w:val="FB7F64F3"/>
    <w:rsid w:val="FBBBCA26"/>
    <w:rsid w:val="FCC53C3B"/>
    <w:rsid w:val="FD369AB1"/>
    <w:rsid w:val="FD4F115B"/>
    <w:rsid w:val="FDB78A9D"/>
    <w:rsid w:val="FEDEAF6C"/>
    <w:rsid w:val="FF0B84AE"/>
    <w:rsid w:val="FF74BC2C"/>
    <w:rsid w:val="FFBB7F6A"/>
    <w:rsid w:val="FFDF6032"/>
    <w:rsid w:val="FFF520AF"/>
    <w:rsid w:val="FFFE2E1B"/>
    <w:rsid w:val="FFFF1532"/>
    <w:rsid w:val="0009073F"/>
    <w:rsid w:val="00093F76"/>
    <w:rsid w:val="000B4638"/>
    <w:rsid w:val="000B628D"/>
    <w:rsid w:val="000C15C5"/>
    <w:rsid w:val="00105E10"/>
    <w:rsid w:val="00147A8D"/>
    <w:rsid w:val="00223F92"/>
    <w:rsid w:val="00295A07"/>
    <w:rsid w:val="003328F8"/>
    <w:rsid w:val="003A1AE7"/>
    <w:rsid w:val="00533DA4"/>
    <w:rsid w:val="005C5563"/>
    <w:rsid w:val="00687DB5"/>
    <w:rsid w:val="006C2FEA"/>
    <w:rsid w:val="0070466F"/>
    <w:rsid w:val="007857E6"/>
    <w:rsid w:val="007A7606"/>
    <w:rsid w:val="007C09BE"/>
    <w:rsid w:val="007F2D18"/>
    <w:rsid w:val="007F400A"/>
    <w:rsid w:val="00850606"/>
    <w:rsid w:val="009D248F"/>
    <w:rsid w:val="00A32306"/>
    <w:rsid w:val="00A35F6A"/>
    <w:rsid w:val="00AB3686"/>
    <w:rsid w:val="00B006DF"/>
    <w:rsid w:val="00B42219"/>
    <w:rsid w:val="00CF3AAA"/>
    <w:rsid w:val="00E45E62"/>
    <w:rsid w:val="00ED39D1"/>
    <w:rsid w:val="00F7062B"/>
    <w:rsid w:val="00FD049F"/>
    <w:rsid w:val="01F0125C"/>
    <w:rsid w:val="021B2E87"/>
    <w:rsid w:val="0BB52368"/>
    <w:rsid w:val="0C2012E1"/>
    <w:rsid w:val="0C9068E7"/>
    <w:rsid w:val="0DBE1D36"/>
    <w:rsid w:val="0DEA0DCD"/>
    <w:rsid w:val="0E8A7DA7"/>
    <w:rsid w:val="0F7B0162"/>
    <w:rsid w:val="104138C2"/>
    <w:rsid w:val="10543837"/>
    <w:rsid w:val="11F61489"/>
    <w:rsid w:val="140A2DD1"/>
    <w:rsid w:val="140C7083"/>
    <w:rsid w:val="154532F3"/>
    <w:rsid w:val="155D4FA9"/>
    <w:rsid w:val="198F297E"/>
    <w:rsid w:val="1B4E35CE"/>
    <w:rsid w:val="1BEFEB19"/>
    <w:rsid w:val="1C0A60E4"/>
    <w:rsid w:val="1CB63D00"/>
    <w:rsid w:val="1CBD2B35"/>
    <w:rsid w:val="1EDE0432"/>
    <w:rsid w:val="1FAF6528"/>
    <w:rsid w:val="20B04F4E"/>
    <w:rsid w:val="22CF5475"/>
    <w:rsid w:val="22DE6206"/>
    <w:rsid w:val="23B368BF"/>
    <w:rsid w:val="243E994C"/>
    <w:rsid w:val="24B009BC"/>
    <w:rsid w:val="24D47563"/>
    <w:rsid w:val="259E6D4C"/>
    <w:rsid w:val="25F64E5E"/>
    <w:rsid w:val="27FBC7A2"/>
    <w:rsid w:val="29082BE0"/>
    <w:rsid w:val="29227E80"/>
    <w:rsid w:val="2B7CA782"/>
    <w:rsid w:val="2C37293F"/>
    <w:rsid w:val="2C63575A"/>
    <w:rsid w:val="2C9DC83E"/>
    <w:rsid w:val="30A862F0"/>
    <w:rsid w:val="33B47FD1"/>
    <w:rsid w:val="351F4447"/>
    <w:rsid w:val="36250A64"/>
    <w:rsid w:val="36A43530"/>
    <w:rsid w:val="36BC7EE7"/>
    <w:rsid w:val="36DA16F6"/>
    <w:rsid w:val="37F9161D"/>
    <w:rsid w:val="3B96FB14"/>
    <w:rsid w:val="3BDFFC46"/>
    <w:rsid w:val="3EAD35C6"/>
    <w:rsid w:val="3EFE3A2C"/>
    <w:rsid w:val="3FFA7108"/>
    <w:rsid w:val="3FFFA29C"/>
    <w:rsid w:val="40F95EEE"/>
    <w:rsid w:val="41D57FF1"/>
    <w:rsid w:val="45FC896B"/>
    <w:rsid w:val="463E35D3"/>
    <w:rsid w:val="47F47BD1"/>
    <w:rsid w:val="4BFF79C7"/>
    <w:rsid w:val="4E11670E"/>
    <w:rsid w:val="4EBFB90F"/>
    <w:rsid w:val="4FFB1E09"/>
    <w:rsid w:val="52B408E8"/>
    <w:rsid w:val="552D5EC0"/>
    <w:rsid w:val="55AA2395"/>
    <w:rsid w:val="564B0CFC"/>
    <w:rsid w:val="57A5468F"/>
    <w:rsid w:val="57FA353C"/>
    <w:rsid w:val="58BD469D"/>
    <w:rsid w:val="596E04AE"/>
    <w:rsid w:val="59AB5B02"/>
    <w:rsid w:val="5BBC229C"/>
    <w:rsid w:val="5EBB51CE"/>
    <w:rsid w:val="5ED72000"/>
    <w:rsid w:val="5EEE294D"/>
    <w:rsid w:val="5F9F27BF"/>
    <w:rsid w:val="60495F87"/>
    <w:rsid w:val="63FE4573"/>
    <w:rsid w:val="640D253B"/>
    <w:rsid w:val="64406352"/>
    <w:rsid w:val="66A62B73"/>
    <w:rsid w:val="66E93B62"/>
    <w:rsid w:val="66FB1BA3"/>
    <w:rsid w:val="677B3AB4"/>
    <w:rsid w:val="680726BA"/>
    <w:rsid w:val="69E18F45"/>
    <w:rsid w:val="6B700E28"/>
    <w:rsid w:val="6DB46B5D"/>
    <w:rsid w:val="6EDC287C"/>
    <w:rsid w:val="6F1F0E79"/>
    <w:rsid w:val="6FBFA6C7"/>
    <w:rsid w:val="6FDA1BC2"/>
    <w:rsid w:val="701B3030"/>
    <w:rsid w:val="706776C7"/>
    <w:rsid w:val="72912B28"/>
    <w:rsid w:val="72E9A0F5"/>
    <w:rsid w:val="73147850"/>
    <w:rsid w:val="73941017"/>
    <w:rsid w:val="73B316CD"/>
    <w:rsid w:val="74432286"/>
    <w:rsid w:val="74BE6E5A"/>
    <w:rsid w:val="74E3624D"/>
    <w:rsid w:val="777EDDB8"/>
    <w:rsid w:val="77FDD7D5"/>
    <w:rsid w:val="77FF408B"/>
    <w:rsid w:val="79DE254C"/>
    <w:rsid w:val="79FFD929"/>
    <w:rsid w:val="7A242D74"/>
    <w:rsid w:val="7A4651A6"/>
    <w:rsid w:val="7BCF8B87"/>
    <w:rsid w:val="7C97C37C"/>
    <w:rsid w:val="7D405372"/>
    <w:rsid w:val="7DAFB7D7"/>
    <w:rsid w:val="7DDF3CCA"/>
    <w:rsid w:val="7DE2810C"/>
    <w:rsid w:val="7DEF9AD8"/>
    <w:rsid w:val="7EBE714F"/>
    <w:rsid w:val="7EFFFDA5"/>
    <w:rsid w:val="7F4E70B4"/>
    <w:rsid w:val="7F5F3185"/>
    <w:rsid w:val="7FFB4C41"/>
    <w:rsid w:val="7FFEA5BC"/>
    <w:rsid w:val="9DEFB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pPr>
      <w:spacing w:line="540" w:lineRule="exact"/>
    </w:pPr>
    <w:rPr>
      <w:rFonts w:eastAsia="仿宋_GB2312"/>
      <w:sz w:val="32"/>
    </w:rPr>
  </w:style>
  <w:style w:type="paragraph" w:styleId="a3">
    <w:name w:val="Body Text"/>
    <w:basedOn w:val="a"/>
    <w:uiPriority w:val="99"/>
    <w:unhideWhenUsed/>
    <w:pPr>
      <w:jc w:val="center"/>
    </w:pPr>
    <w:rPr>
      <w:sz w:val="4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pPr>
      <w:spacing w:line="540" w:lineRule="exact"/>
    </w:pPr>
    <w:rPr>
      <w:rFonts w:eastAsia="仿宋_GB2312"/>
      <w:sz w:val="32"/>
    </w:rPr>
  </w:style>
  <w:style w:type="paragraph" w:styleId="a3">
    <w:name w:val="Body Text"/>
    <w:basedOn w:val="a"/>
    <w:uiPriority w:val="99"/>
    <w:unhideWhenUsed/>
    <w:pPr>
      <w:jc w:val="center"/>
    </w:pPr>
    <w:rPr>
      <w:sz w:val="4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349</Words>
  <Characters>1994</Characters>
  <Application>Microsoft Office Word</Application>
  <DocSecurity>0</DocSecurity>
  <Lines>16</Lines>
  <Paragraphs>4</Paragraphs>
  <ScaleCrop>false</ScaleCrop>
  <Company>China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转发关于组织参加第三届中国-东盟技术转移与创新合作大会的通知</dc:title>
  <dc:creator>lenovo</dc:creator>
  <cp:lastModifiedBy>User</cp:lastModifiedBy>
  <cp:revision>12</cp:revision>
  <cp:lastPrinted>2023-07-25T00:16:00Z</cp:lastPrinted>
  <dcterms:created xsi:type="dcterms:W3CDTF">2024-05-20T09:24:00Z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eyJoZGlkIjoiODkxNjBjOWY4NzYwNzM5YjdiMWI4YWJjYjc3MGJhZGIiLCJ1c2VySWQiOiI4MTc3NzU2MTEifQ==</vt:lpwstr>
  </property>
  <property fmtid="{D5CDD505-2E9C-101B-9397-08002B2CF9AE}" pid="4" name="ICV">
    <vt:lpwstr>A338EB5F1FB341E98193AC3C36071B6C_13</vt:lpwstr>
  </property>
</Properties>
</file>